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8E66" w14:textId="77777777" w:rsidR="00CA6D83" w:rsidRPr="00792AB6" w:rsidRDefault="00CA6D83" w:rsidP="002E3CC6">
      <w:pPr>
        <w:pStyle w:val="Sinespaciado"/>
        <w:rPr>
          <w:rFonts w:ascii="Sofia Pro Light" w:hAnsi="Sofia Pro Light" w:cstheme="minorHAnsi"/>
        </w:rPr>
      </w:pPr>
      <w:r w:rsidRPr="00792AB6">
        <w:rPr>
          <w:rFonts w:ascii="Sofia Pro Medium" w:hAnsi="Sofia Pro Medium" w:cstheme="minorHAnsi"/>
        </w:rPr>
        <w:t xml:space="preserve">DEPENDENCIA: </w:t>
      </w:r>
      <w:r w:rsidRPr="00792AB6">
        <w:rPr>
          <w:rFonts w:ascii="Sofia Pro Light" w:hAnsi="Sofia Pro Light" w:cstheme="minorHAnsi"/>
        </w:rPr>
        <w:t>SISTEMA ESTATAL PARA EL DESARROLLO INTEGRAL DE LA FAMILIA</w:t>
      </w:r>
    </w:p>
    <w:p w14:paraId="62CEA03E" w14:textId="77777777" w:rsidR="00CA6D83" w:rsidRDefault="00A321B6" w:rsidP="002E3CC6">
      <w:pPr>
        <w:pStyle w:val="Sinespaciado"/>
        <w:jc w:val="both"/>
        <w:rPr>
          <w:rFonts w:ascii="GeoSlab703 Md BT" w:hAnsi="GeoSlab703 Md BT"/>
        </w:rPr>
      </w:pPr>
      <w:r w:rsidRPr="00792AB6">
        <w:rPr>
          <w:rFonts w:ascii="Sofia Pro Medium" w:hAnsi="Sofia Pro Medium" w:cstheme="minorHAnsi"/>
        </w:rPr>
        <w:t>DIRECCIÓN</w:t>
      </w:r>
      <w:r w:rsidR="00CA6D83" w:rsidRPr="002E3CC6">
        <w:rPr>
          <w:rFonts w:ascii="Sofia Pro Medium" w:hAnsi="Sofia Pro Medium" w:cstheme="minorHAnsi"/>
        </w:rPr>
        <w:t xml:space="preserve"> RESPONSABLE:</w:t>
      </w:r>
      <w:r w:rsidR="00CA6D83" w:rsidRPr="00CA6D83">
        <w:rPr>
          <w:rFonts w:ascii="GeoSlab703 Md BT" w:hAnsi="GeoSlab703 Md BT"/>
        </w:rPr>
        <w:t xml:space="preserve"> </w:t>
      </w:r>
      <w:r w:rsidRPr="007C1131">
        <w:rPr>
          <w:rFonts w:ascii="Sofia Pro Light" w:hAnsi="Sofia Pro Light" w:cstheme="minorHAnsi"/>
        </w:rPr>
        <w:t>PLANEACIÓN, EVALUACIÓN Y ADMINISTRACIÓN</w:t>
      </w:r>
    </w:p>
    <w:p w14:paraId="2BE6456A" w14:textId="77777777" w:rsidR="00A02785" w:rsidRDefault="00A02785" w:rsidP="002E3CC6">
      <w:pPr>
        <w:pStyle w:val="Sinespaciado"/>
        <w:jc w:val="both"/>
        <w:rPr>
          <w:rFonts w:ascii="GeoSlab703 Md BT" w:hAnsi="GeoSlab703 Md BT"/>
        </w:rPr>
      </w:pPr>
      <w:r w:rsidRPr="002E3CC6">
        <w:rPr>
          <w:rFonts w:ascii="Sofia Pro Medium" w:hAnsi="Sofia Pro Medium" w:cstheme="minorHAnsi"/>
        </w:rPr>
        <w:t>NOMBRE</w:t>
      </w:r>
      <w:r w:rsidR="00CA6D83" w:rsidRPr="002E3CC6">
        <w:rPr>
          <w:rFonts w:ascii="Sofia Pro Medium" w:hAnsi="Sofia Pro Medium" w:cstheme="minorHAnsi"/>
        </w:rPr>
        <w:t>:</w:t>
      </w:r>
      <w:r w:rsidR="00CA6D83" w:rsidRPr="00CA6D83">
        <w:rPr>
          <w:rFonts w:ascii="GeoSlab703 Md BT" w:hAnsi="GeoSlab703 Md BT"/>
        </w:rPr>
        <w:t xml:space="preserve"> </w:t>
      </w:r>
      <w:r w:rsidR="00124BC1" w:rsidRPr="00C93CFB">
        <w:rPr>
          <w:rFonts w:ascii="Sofia Pro Light" w:hAnsi="Sofia Pro Light" w:cstheme="minorHAnsi"/>
        </w:rPr>
        <w:t>RECEPCIÓN Y TRÁMITE DE SOLICITUDES DE INFORMACIÓN PÚBLICA</w:t>
      </w:r>
    </w:p>
    <w:p w14:paraId="3C01B3A6" w14:textId="77777777" w:rsidR="00A02785" w:rsidRPr="00DD0C02" w:rsidRDefault="00A02785" w:rsidP="002E3CC6">
      <w:pPr>
        <w:pStyle w:val="Sinespaciado"/>
        <w:rPr>
          <w:rFonts w:ascii="Sofia Pro Medium" w:hAnsi="Sofia Pro Medium" w:cstheme="minorHAnsi"/>
          <w:b/>
          <w:color w:val="FF0000"/>
        </w:rPr>
      </w:pPr>
      <w:r w:rsidRPr="002E3CC6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Pr="00DD0C02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C51E99" w14:paraId="79E89C41" w14:textId="77777777" w:rsidTr="00231BE3">
        <w:tc>
          <w:tcPr>
            <w:tcW w:w="9769" w:type="dxa"/>
            <w:gridSpan w:val="2"/>
            <w:shd w:val="clear" w:color="auto" w:fill="BBA5B7"/>
          </w:tcPr>
          <w:p w14:paraId="2855AD5D" w14:textId="77777777" w:rsidR="00937084" w:rsidRPr="00C51E99" w:rsidRDefault="00937084" w:rsidP="00C51E9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EF55D1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51E99" w14:paraId="6851A76F" w14:textId="77777777" w:rsidTr="00231BE3">
        <w:tc>
          <w:tcPr>
            <w:tcW w:w="1980" w:type="dxa"/>
          </w:tcPr>
          <w:p w14:paraId="6BBF50CA" w14:textId="77777777" w:rsidR="00CA6D83" w:rsidRPr="005E0EC1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258B33DF" w14:textId="77777777" w:rsidR="00CA6D83" w:rsidRPr="005E0EC1" w:rsidRDefault="00124BC1" w:rsidP="00EC7525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RECIBIR</w:t>
            </w:r>
            <w:r w:rsidR="00467E24"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 Y DAR TRÁMITE A</w:t>
            </w: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7E3F52"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LAS SOLICITUDES DE INFORMACIÓN PÚBLICA </w:t>
            </w:r>
            <w:r w:rsidR="00467E24" w:rsidRPr="005E0EC1">
              <w:rPr>
                <w:rFonts w:ascii="Sofia Pro Light" w:hAnsi="Sofia Pro Light" w:cstheme="minorHAnsi"/>
                <w:sz w:val="16"/>
                <w:szCs w:val="16"/>
              </w:rPr>
              <w:t>INGRESADAS</w:t>
            </w:r>
            <w:r w:rsidR="004A0D08"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 AL SISTEMA ESTATAL DIF A TRAVÉS DE LA UNIDAD DE TRANSPARENCIA, POR LA PLATAFORMA NACIONAL DE TRANSPARENCIA, VERBALMENTE O CUALQUIER OTRO MEDIO APROBADO POR EL SISTEMA NACIONAL. </w:t>
            </w:r>
          </w:p>
        </w:tc>
      </w:tr>
      <w:tr w:rsidR="00A21C3D" w:rsidRPr="00C51E99" w14:paraId="40D64450" w14:textId="77777777" w:rsidTr="00231BE3">
        <w:tc>
          <w:tcPr>
            <w:tcW w:w="1980" w:type="dxa"/>
          </w:tcPr>
          <w:p w14:paraId="1F913AB9" w14:textId="77777777" w:rsidR="00A21C3D" w:rsidRPr="005E0EC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789" w:type="dxa"/>
          </w:tcPr>
          <w:p w14:paraId="2186862E" w14:textId="77777777" w:rsidR="00A21C3D" w:rsidRPr="005E0EC1" w:rsidRDefault="004A0D08" w:rsidP="004A0D0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PÚBLICO EN GENERAL</w:t>
            </w:r>
          </w:p>
        </w:tc>
      </w:tr>
      <w:tr w:rsidR="00A21C3D" w:rsidRPr="00C51E99" w14:paraId="484E4578" w14:textId="77777777" w:rsidTr="00231BE3">
        <w:tc>
          <w:tcPr>
            <w:tcW w:w="1980" w:type="dxa"/>
          </w:tcPr>
          <w:p w14:paraId="77079457" w14:textId="77777777" w:rsidR="00A21C3D" w:rsidRPr="005E0EC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789" w:type="dxa"/>
          </w:tcPr>
          <w:p w14:paraId="78D2C14B" w14:textId="77777777" w:rsidR="00A21C3D" w:rsidRPr="005E0EC1" w:rsidRDefault="000550B7" w:rsidP="004A0D0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DE LUNES A VIERNES DE </w:t>
            </w:r>
            <w:r w:rsidR="004A0D08" w:rsidRPr="005E0EC1">
              <w:rPr>
                <w:rFonts w:ascii="Sofia Pro Light" w:hAnsi="Sofia Pro Light" w:cstheme="minorHAnsi"/>
                <w:sz w:val="16"/>
                <w:szCs w:val="16"/>
              </w:rPr>
              <w:t>8</w:t>
            </w: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:00 A 15:00 HORAS</w:t>
            </w:r>
          </w:p>
        </w:tc>
      </w:tr>
      <w:tr w:rsidR="00A21C3D" w:rsidRPr="00C51E99" w14:paraId="39F6891D" w14:textId="77777777" w:rsidTr="00231BE3">
        <w:tc>
          <w:tcPr>
            <w:tcW w:w="1980" w:type="dxa"/>
          </w:tcPr>
          <w:p w14:paraId="7DCBE3BB" w14:textId="77777777" w:rsidR="00A21C3D" w:rsidRPr="005E0EC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789" w:type="dxa"/>
          </w:tcPr>
          <w:p w14:paraId="11EC86A8" w14:textId="77777777" w:rsidR="00A21C3D" w:rsidRPr="005E0EC1" w:rsidRDefault="004A0D08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HASTA </w:t>
            </w:r>
            <w:r w:rsidR="003E7C76" w:rsidRPr="005E0EC1">
              <w:rPr>
                <w:rFonts w:ascii="Sofia Pro Light" w:hAnsi="Sofia Pro Light" w:cstheme="minorHAnsi"/>
                <w:sz w:val="16"/>
                <w:szCs w:val="16"/>
              </w:rPr>
              <w:t>QUINCE DÍAS</w:t>
            </w:r>
            <w:r w:rsidR="005947C2"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 HÁBILES</w:t>
            </w:r>
          </w:p>
        </w:tc>
      </w:tr>
      <w:tr w:rsidR="00CA6D83" w:rsidRPr="00C51E99" w14:paraId="3703058A" w14:textId="77777777" w:rsidTr="00231BE3">
        <w:tc>
          <w:tcPr>
            <w:tcW w:w="1980" w:type="dxa"/>
          </w:tcPr>
          <w:p w14:paraId="41F6EC36" w14:textId="77777777" w:rsidR="00CA6D83" w:rsidRPr="005E0EC1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789" w:type="dxa"/>
          </w:tcPr>
          <w:p w14:paraId="38D0A2D1" w14:textId="77777777" w:rsidR="00CA6D83" w:rsidRPr="005E0EC1" w:rsidRDefault="004A0D08" w:rsidP="0067377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OFICIO DE CONTESTACIÓN</w:t>
            </w:r>
          </w:p>
        </w:tc>
      </w:tr>
      <w:tr w:rsidR="00CA6D83" w:rsidRPr="00C51E99" w14:paraId="2C6487D2" w14:textId="77777777" w:rsidTr="00231BE3">
        <w:tc>
          <w:tcPr>
            <w:tcW w:w="1980" w:type="dxa"/>
          </w:tcPr>
          <w:p w14:paraId="09F86244" w14:textId="77777777" w:rsidR="00CA6D83" w:rsidRPr="005E0EC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789" w:type="dxa"/>
          </w:tcPr>
          <w:p w14:paraId="18DE8A18" w14:textId="77777777" w:rsidR="00CA6D83" w:rsidRPr="005E0EC1" w:rsidRDefault="00F751B2" w:rsidP="00EC752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4A0D08" w:rsidRPr="005E0EC1">
              <w:rPr>
                <w:rFonts w:ascii="Sofia Pro Light" w:hAnsi="Sofia Pro Light" w:cstheme="minorHAnsi"/>
                <w:sz w:val="16"/>
                <w:szCs w:val="16"/>
              </w:rPr>
              <w:t>PEA-</w:t>
            </w:r>
            <w:r w:rsidR="00DD0C02">
              <w:rPr>
                <w:rFonts w:ascii="Sofia Pro Light" w:hAnsi="Sofia Pro Light" w:cstheme="minorHAnsi"/>
                <w:sz w:val="16"/>
                <w:szCs w:val="16"/>
              </w:rPr>
              <w:t>I-</w:t>
            </w:r>
            <w:r w:rsidR="004E5D8F">
              <w:rPr>
                <w:rFonts w:ascii="Sofia Pro Light" w:hAnsi="Sofia Pro Light" w:cstheme="minorHAnsi"/>
                <w:sz w:val="16"/>
                <w:szCs w:val="16"/>
              </w:rPr>
              <w:t>33</w:t>
            </w:r>
          </w:p>
        </w:tc>
      </w:tr>
      <w:tr w:rsidR="00CA6D83" w:rsidRPr="00C51E99" w14:paraId="3D6397EC" w14:textId="77777777" w:rsidTr="00231BE3">
        <w:tc>
          <w:tcPr>
            <w:tcW w:w="1980" w:type="dxa"/>
          </w:tcPr>
          <w:p w14:paraId="27BB599C" w14:textId="77777777" w:rsidR="00CA6D83" w:rsidRPr="005E0EC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789" w:type="dxa"/>
          </w:tcPr>
          <w:p w14:paraId="596972BD" w14:textId="77777777" w:rsidR="00CA6D83" w:rsidRPr="005E0EC1" w:rsidRDefault="00C95EB4" w:rsidP="00C2335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INFORMATIVO </w:t>
            </w:r>
          </w:p>
        </w:tc>
      </w:tr>
      <w:tr w:rsidR="00C2335E" w:rsidRPr="00C51E99" w14:paraId="20DD1FF4" w14:textId="77777777" w:rsidTr="00231BE3">
        <w:tc>
          <w:tcPr>
            <w:tcW w:w="1980" w:type="dxa"/>
          </w:tcPr>
          <w:p w14:paraId="30C81BB7" w14:textId="77777777" w:rsidR="00C2335E" w:rsidRPr="005E0EC1" w:rsidRDefault="00C2335E" w:rsidP="00C233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789" w:type="dxa"/>
          </w:tcPr>
          <w:p w14:paraId="07DC134D" w14:textId="77777777" w:rsidR="00C2335E" w:rsidRPr="005E0EC1" w:rsidRDefault="00FA6D97" w:rsidP="00C2335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 xml:space="preserve">FORMATO ADJUNTO: </w:t>
            </w:r>
            <w:r w:rsidR="00294A5D" w:rsidRPr="005E0EC1">
              <w:rPr>
                <w:rFonts w:ascii="Sofia Pro Light" w:hAnsi="Sofia Pro Light" w:cstheme="minorHAnsi"/>
                <w:sz w:val="16"/>
                <w:szCs w:val="16"/>
              </w:rPr>
              <w:t>FORMATO DE SOLICITUD DE ACCESO A LA INFORMACIÓN PÚBLICA</w:t>
            </w:r>
          </w:p>
        </w:tc>
      </w:tr>
      <w:tr w:rsidR="00C2335E" w:rsidRPr="00C51E99" w14:paraId="67DEFDAE" w14:textId="77777777" w:rsidTr="00231BE3">
        <w:tc>
          <w:tcPr>
            <w:tcW w:w="1980" w:type="dxa"/>
          </w:tcPr>
          <w:p w14:paraId="5E1FA935" w14:textId="77777777" w:rsidR="00C2335E" w:rsidRPr="005E0EC1" w:rsidRDefault="00C2335E" w:rsidP="00C233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789" w:type="dxa"/>
          </w:tcPr>
          <w:p w14:paraId="5CAAA711" w14:textId="4F723A5F" w:rsidR="00C2335E" w:rsidRDefault="008930FF" w:rsidP="00C2335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053BB0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https://dif.tlaxcala.gob.mx/2022/tramites_servicios_2022/Formatos%20Adjuntos/Planeaci%C3%B3n/FORMATO%20DE%20%20SOLICITUD%20DE%20ACCESO%20A%20LA%20INFORMACI%C3%93N.pdf</w:t>
              </w:r>
            </w:hyperlink>
          </w:p>
          <w:p w14:paraId="7FAB40B9" w14:textId="13B688CC" w:rsidR="008930FF" w:rsidRPr="005E0EC1" w:rsidRDefault="008930FF" w:rsidP="00C2335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C2335E" w:rsidRPr="00C51E99" w14:paraId="49EAFE5C" w14:textId="77777777" w:rsidTr="00231BE3">
        <w:tc>
          <w:tcPr>
            <w:tcW w:w="1980" w:type="dxa"/>
          </w:tcPr>
          <w:p w14:paraId="70B6DB71" w14:textId="77777777" w:rsidR="00C2335E" w:rsidRPr="005E0EC1" w:rsidRDefault="00C2335E" w:rsidP="00C233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789" w:type="dxa"/>
          </w:tcPr>
          <w:p w14:paraId="320D7916" w14:textId="77777777" w:rsidR="00C2335E" w:rsidRPr="005E0EC1" w:rsidRDefault="00C2335E" w:rsidP="00C2335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PERMANENTE</w:t>
            </w:r>
          </w:p>
        </w:tc>
      </w:tr>
      <w:tr w:rsidR="00C2335E" w:rsidRPr="00C51E99" w14:paraId="29031CB6" w14:textId="77777777" w:rsidTr="00231BE3">
        <w:tc>
          <w:tcPr>
            <w:tcW w:w="1980" w:type="dxa"/>
          </w:tcPr>
          <w:p w14:paraId="572CE032" w14:textId="77777777" w:rsidR="00C2335E" w:rsidRPr="005E0EC1" w:rsidRDefault="00C2335E" w:rsidP="00C233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789" w:type="dxa"/>
          </w:tcPr>
          <w:p w14:paraId="6FA1B0A8" w14:textId="77777777" w:rsidR="00C2335E" w:rsidRPr="005E0EC1" w:rsidRDefault="00C2335E" w:rsidP="0020012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E0EC1">
              <w:rPr>
                <w:rFonts w:ascii="Sofia Pro Light" w:hAnsi="Sofia Pro Light" w:cstheme="minorHAnsi"/>
                <w:sz w:val="16"/>
                <w:szCs w:val="16"/>
              </w:rPr>
              <w:t>LEY DE TRANSPARENCIA Y ACCESO A LA INFORMACIÓN PÚBLICA DEL ESTADO DE TLAXCALA</w:t>
            </w:r>
          </w:p>
        </w:tc>
      </w:tr>
      <w:tr w:rsidR="00C2335E" w:rsidRPr="00C51E99" w14:paraId="2DC90463" w14:textId="77777777" w:rsidTr="00231BE3">
        <w:tc>
          <w:tcPr>
            <w:tcW w:w="1980" w:type="dxa"/>
          </w:tcPr>
          <w:p w14:paraId="7771395F" w14:textId="77777777" w:rsidR="00C2335E" w:rsidRPr="005E0EC1" w:rsidRDefault="00C2335E" w:rsidP="00C2335E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5E0EC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789" w:type="dxa"/>
          </w:tcPr>
          <w:p w14:paraId="4DB2E7C0" w14:textId="77777777" w:rsidR="00C2335E" w:rsidRDefault="00C2335E" w:rsidP="00484175">
            <w:pPr>
              <w:pStyle w:val="Sinespaciado"/>
              <w:jc w:val="both"/>
              <w:rPr>
                <w:rFonts w:ascii="GeoSlab703 Md BT" w:hAnsi="GeoSlab703 Md BT"/>
                <w:b/>
                <w:sz w:val="16"/>
                <w:szCs w:val="16"/>
              </w:rPr>
            </w:pP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TÍTULO PRIMERO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DISPOSICIONES GENERALES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CAPÍTULO I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OBJETO</w:t>
            </w:r>
          </w:p>
          <w:p w14:paraId="63717C80" w14:textId="77777777" w:rsidR="00C2335E" w:rsidRPr="000328F4" w:rsidRDefault="00C2335E" w:rsidP="00484175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328F4">
              <w:rPr>
                <w:rFonts w:ascii="Sofia Pro Light" w:hAnsi="Sofia Pro Light" w:cstheme="minorHAnsi"/>
                <w:sz w:val="16"/>
                <w:szCs w:val="16"/>
              </w:rPr>
              <w:t>ARTÍCULO 4. EL DERECHO HUMANO DE ACCESO A LA INFORMACIÓN COMPRENDE SOLICITAR, INVESTIGAR, DIFUNDIR, BUSCAR Y RECIBIR INFORMACIÓN. TODA LA INFORMACIÓN GENERADA, OBTENIDA, ADQUIRIDA, TRANSFORMADA O EN POSESIÓN DE LOS SUJETOS OBLIGADOS ES PÚBLICA Y ACCESIBLE A CUALQUIER PERSONA EN LOS TÉRMINOS Y CONDICIONES QUE SE ESTABLEZCAN EN LA PRESENTE LEY, EN LA LEY GENERAL, EN LOS TRATADOS INTERNACIONALES DE LOS QUE EL ESTADO MEXICANO SEA PARTE, Y LA NORMATIVIDAD APLICABLE EN SUS RESPECTIVAS COMPETENCIAS; SÓLO PODRÁ SER CLASIFICADA EXCEPCIONALMENTE COMO RESERVADA TEMPORALMENTE POR RAZONES DE INTERÉS PÚBLICO, EN LOS TÉRMINOS DISPUESTOS POR ESTA LEY.</w:t>
            </w:r>
          </w:p>
          <w:p w14:paraId="13C22CD8" w14:textId="77777777" w:rsidR="00C2335E" w:rsidRPr="000328F4" w:rsidRDefault="00C2335E" w:rsidP="00484175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CAPÍTULO II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DE LOS PRINCIPIOS GENERALES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SECCIÓN SEGUNDA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0328F4">
              <w:rPr>
                <w:rFonts w:ascii="Sofia Pro Medium" w:hAnsi="Sofia Pro Medium" w:cstheme="minorHAnsi"/>
                <w:sz w:val="16"/>
                <w:szCs w:val="16"/>
              </w:rPr>
              <w:t>DE LOS PRINCIPIOS EN MATERIA DE TRANSPARENCIA Y ACCESO A LA INFORMACIÓN PÚBLICA</w:t>
            </w:r>
          </w:p>
          <w:p w14:paraId="1B3F14FE" w14:textId="77777777" w:rsidR="00C2335E" w:rsidRPr="000328F4" w:rsidRDefault="00C2335E" w:rsidP="00484175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0328F4">
              <w:rPr>
                <w:rFonts w:ascii="Sofia Pro Light" w:hAnsi="Sofia Pro Light" w:cstheme="minorHAnsi"/>
                <w:sz w:val="16"/>
                <w:szCs w:val="16"/>
              </w:rPr>
              <w:t>ARTÍCULO 23. EN EL PROCEDIMIENTO DE ACCESO, ENTREGA Y PUBLICACIÓN DE LA INFORMACIÓN SE PROPICIARÁN LAS CONDICIONES NECESARIAS PARA QUE ÉSTA SEA ACCESIBLE A CUALQUIER PERSONA, DE CONFORMIDAD CON EL ARTÍCULO 1O. DE LA CONSTITUCIÓN POLÍTICA DE LOS ESTADOS UNIDOS MEXICANOS.</w:t>
            </w:r>
          </w:p>
          <w:p w14:paraId="5E15026E" w14:textId="77777777" w:rsidR="00C2335E" w:rsidRPr="00700E8A" w:rsidRDefault="00C2335E" w:rsidP="00484175">
            <w:pPr>
              <w:pStyle w:val="Sinespaciado"/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TÍTULO SÉPTIMO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PROCEDIMIENTO DE ACCESO A LA INFORMACIÓN PÚBLICA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CAPÍTULO I</w:t>
            </w:r>
            <w:r w:rsidR="00484175">
              <w:rPr>
                <w:rFonts w:ascii="Sofia Pro Medium" w:hAnsi="Sofia Pro Medium" w:cstheme="minorHAnsi"/>
                <w:sz w:val="16"/>
                <w:szCs w:val="16"/>
              </w:rPr>
              <w:t xml:space="preserve">. </w:t>
            </w:r>
            <w:r w:rsidRPr="00700E8A">
              <w:rPr>
                <w:rFonts w:ascii="Sofia Pro Medium" w:hAnsi="Sofia Pro Medium" w:cstheme="minorHAnsi"/>
                <w:sz w:val="16"/>
                <w:szCs w:val="16"/>
              </w:rPr>
              <w:t>DEL PROCEDIMIENTO DE ACCESO A LA INFORMACIÓN</w:t>
            </w:r>
          </w:p>
          <w:p w14:paraId="670B0B9A" w14:textId="77777777" w:rsidR="00C2335E" w:rsidRPr="00AF4003" w:rsidRDefault="00C2335E" w:rsidP="00484175">
            <w:pPr>
              <w:jc w:val="both"/>
              <w:rPr>
                <w:rFonts w:ascii="GeoSlab703 Md BT" w:hAnsi="GeoSlab703 Md BT"/>
                <w:sz w:val="16"/>
                <w:szCs w:val="16"/>
              </w:rPr>
            </w:pPr>
            <w:r w:rsidRPr="00C142C1">
              <w:rPr>
                <w:rFonts w:ascii="Sofia Pro Light" w:hAnsi="Sofia Pro Light" w:cstheme="minorHAnsi"/>
                <w:sz w:val="16"/>
                <w:szCs w:val="16"/>
              </w:rPr>
              <w:t>ARTÍCULO 114. CUALQUIER PERSONA POR SÍ MISMA O A TRAVÉS DE SU REPRESENTANTE, PODRÁ PRESENTAR SOLICITUD DE ACCESO A INFORMACIÓN ANTE LA UNIDAD DE TRANSPARENCIA, A TRAVÉS DE LA PLATAFORMA NACIONAL, EN LA OFICINA U OFICINAS DESIGNADAS PARA ELLO, VÍA CORREO ELECTRÓNICO, CORREO POSTAL, MENSAJERÍA, TELÉGRAFO, VERBALMENTE O CUALQUIER MEDIO APROBADO POR EL SISTEMA NACIONAL.</w:t>
            </w:r>
          </w:p>
        </w:tc>
      </w:tr>
      <w:tr w:rsidR="00C2335E" w:rsidRPr="00561D2D" w14:paraId="58A89365" w14:textId="77777777" w:rsidTr="00231BE3">
        <w:tc>
          <w:tcPr>
            <w:tcW w:w="1980" w:type="dxa"/>
          </w:tcPr>
          <w:p w14:paraId="13BA23F5" w14:textId="77777777" w:rsidR="00C2335E" w:rsidRPr="00561D2D" w:rsidRDefault="00C2335E" w:rsidP="00561D2D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D2D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789" w:type="dxa"/>
          </w:tcPr>
          <w:p w14:paraId="6702273F" w14:textId="77777777" w:rsidR="00C2335E" w:rsidRPr="00561D2D" w:rsidRDefault="008930FF" w:rsidP="00561D2D">
            <w:pPr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5B59C7" w:rsidRPr="00561D2D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https://dif.tlaxcala.gob.mx/images/2017-2021/identidad/marconormativo/leyestatal/Leyes%20estatales/12%20LeyDTransparencia_040917.pdf</w:t>
              </w:r>
            </w:hyperlink>
          </w:p>
        </w:tc>
      </w:tr>
    </w:tbl>
    <w:p w14:paraId="562B7F07" w14:textId="77777777" w:rsidR="00832528" w:rsidRPr="000366CF" w:rsidRDefault="00832528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07CAE888" w14:textId="77777777" w:rsidTr="00323F1D">
        <w:tc>
          <w:tcPr>
            <w:tcW w:w="9769" w:type="dxa"/>
            <w:gridSpan w:val="2"/>
            <w:tcBorders>
              <w:bottom w:val="single" w:sz="4" w:space="0" w:color="auto"/>
            </w:tcBorders>
            <w:shd w:val="clear" w:color="auto" w:fill="BBA5B7"/>
          </w:tcPr>
          <w:p w14:paraId="5DB51A9D" w14:textId="77777777" w:rsidR="00937084" w:rsidRPr="004217F5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C65CF0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217F5" w14:paraId="79A8E492" w14:textId="77777777" w:rsidTr="00DB0F43">
        <w:tc>
          <w:tcPr>
            <w:tcW w:w="1980" w:type="dxa"/>
            <w:tcBorders>
              <w:top w:val="single" w:sz="4" w:space="0" w:color="auto"/>
            </w:tcBorders>
          </w:tcPr>
          <w:p w14:paraId="0E4767AD" w14:textId="77777777" w:rsidR="00A21C3D" w:rsidRPr="00C65CF0" w:rsidRDefault="00A21C3D" w:rsidP="00C65CF0">
            <w:pPr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C65CF0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789" w:type="dxa"/>
            <w:tcBorders>
              <w:top w:val="single" w:sz="4" w:space="0" w:color="auto"/>
            </w:tcBorders>
          </w:tcPr>
          <w:p w14:paraId="64610926" w14:textId="77777777" w:rsidR="00A21C3D" w:rsidRPr="00530B81" w:rsidRDefault="0028010D" w:rsidP="004E1A5E">
            <w:pPr>
              <w:pStyle w:val="Textoindependiente"/>
              <w:spacing w:line="260" w:lineRule="auto"/>
              <w:ind w:left="0"/>
              <w:jc w:val="both"/>
              <w:rPr>
                <w:rFonts w:ascii="Sofia Pro Light" w:eastAsiaTheme="minorHAnsi" w:hAnsi="Sofia Pro Light" w:cstheme="minorHAnsi"/>
                <w:lang w:val="es-MX"/>
              </w:rPr>
            </w:pPr>
            <w:r w:rsidRPr="00530B81">
              <w:rPr>
                <w:rFonts w:ascii="Sofia Pro Light" w:eastAsiaTheme="minorHAnsi" w:hAnsi="Sofia Pro Light" w:cstheme="minorHAnsi"/>
                <w:lang w:val="es-MX"/>
              </w:rPr>
              <w:t xml:space="preserve">* </w:t>
            </w:r>
            <w:r w:rsidR="004E1A5E" w:rsidRPr="00530B81">
              <w:rPr>
                <w:rFonts w:ascii="Sofia Pro Light" w:eastAsiaTheme="minorHAnsi" w:hAnsi="Sofia Pro Light" w:cstheme="minorHAnsi"/>
                <w:lang w:val="es-MX"/>
              </w:rPr>
              <w:t>LLENAR</w:t>
            </w:r>
            <w:r w:rsidR="00323F1D" w:rsidRPr="00530B81">
              <w:rPr>
                <w:rFonts w:ascii="Sofia Pro Light" w:eastAsiaTheme="minorHAnsi" w:hAnsi="Sofia Pro Light" w:cstheme="minorHAnsi"/>
                <w:lang w:val="es-MX"/>
              </w:rPr>
              <w:t xml:space="preserve"> SOLICITUD DE INFORMACIÓN</w:t>
            </w:r>
            <w:r w:rsidR="000F76A7" w:rsidRPr="00530B81">
              <w:rPr>
                <w:rFonts w:ascii="Sofia Pro Light" w:eastAsiaTheme="minorHAnsi" w:hAnsi="Sofia Pro Light" w:cstheme="minorHAnsi"/>
                <w:lang w:val="es-MX"/>
              </w:rPr>
              <w:t xml:space="preserve"> </w:t>
            </w:r>
            <w:r w:rsidR="004E1A5E" w:rsidRPr="00530B81">
              <w:rPr>
                <w:rFonts w:ascii="Sofia Pro Light" w:eastAsiaTheme="minorHAnsi" w:hAnsi="Sofia Pro Light" w:cstheme="minorHAnsi"/>
                <w:lang w:val="es-MX"/>
              </w:rPr>
              <w:t xml:space="preserve">PÚBLICA </w:t>
            </w:r>
            <w:r w:rsidR="00323F1D" w:rsidRPr="00530B81">
              <w:rPr>
                <w:rFonts w:ascii="Sofia Pro Light" w:eastAsiaTheme="minorHAnsi" w:hAnsi="Sofia Pro Light" w:cstheme="minorHAnsi"/>
                <w:lang w:val="es-MX"/>
              </w:rPr>
              <w:t>ANTE LA UNIDAD DE TRANSPARENCIA DEL SEDIF O A TRAVÉS DE LA PLATAFORMA NACIONAL DE TRANSPARENCIA</w:t>
            </w:r>
          </w:p>
        </w:tc>
      </w:tr>
      <w:tr w:rsidR="00A21C3D" w:rsidRPr="004217F5" w14:paraId="2158D0B6" w14:textId="77777777" w:rsidTr="001D47DC">
        <w:tc>
          <w:tcPr>
            <w:tcW w:w="1980" w:type="dxa"/>
          </w:tcPr>
          <w:p w14:paraId="5F55B936" w14:textId="77777777" w:rsidR="00A21C3D" w:rsidRPr="00C65CF0" w:rsidRDefault="00A21C3D" w:rsidP="00C65CF0">
            <w:pPr>
              <w:jc w:val="both"/>
              <w:rPr>
                <w:rFonts w:ascii="Sofia Pro Medium" w:hAnsi="Sofia Pro Medium" w:cstheme="minorHAnsi"/>
                <w:sz w:val="16"/>
                <w:szCs w:val="16"/>
              </w:rPr>
            </w:pPr>
            <w:r w:rsidRPr="00C65CF0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789" w:type="dxa"/>
          </w:tcPr>
          <w:p w14:paraId="76AF3657" w14:textId="77777777" w:rsidR="00DA393C" w:rsidRPr="00530B81" w:rsidRDefault="00DA393C" w:rsidP="00DA393C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1.- ACUDIR A LA </w:t>
            </w:r>
            <w:r w:rsidR="00323F1D" w:rsidRPr="00530B81">
              <w:rPr>
                <w:rFonts w:ascii="Sofia Pro Light" w:hAnsi="Sofia Pro Light" w:cstheme="minorHAnsi"/>
                <w:sz w:val="16"/>
                <w:szCs w:val="16"/>
              </w:rPr>
              <w:t>UNIDAD DE TRASPARENCIA</w:t>
            </w:r>
            <w:r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 DEL SISTEMA ESTATAL PARA EL DESARROLLO INTEGRAL DE LA FAMILIA EN L</w:t>
            </w:r>
            <w:r w:rsidR="00323F1D" w:rsidRPr="00530B81">
              <w:rPr>
                <w:rFonts w:ascii="Sofia Pro Light" w:hAnsi="Sofia Pro Light" w:cstheme="minorHAnsi"/>
                <w:sz w:val="16"/>
                <w:szCs w:val="16"/>
              </w:rPr>
              <w:t>A</w:t>
            </w:r>
            <w:r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 D</w:t>
            </w:r>
            <w:r w:rsidR="00323F1D" w:rsidRPr="00530B81">
              <w:rPr>
                <w:rFonts w:ascii="Sofia Pro Light" w:hAnsi="Sofia Pro Light" w:cstheme="minorHAnsi"/>
                <w:sz w:val="16"/>
                <w:szCs w:val="16"/>
              </w:rPr>
              <w:t>IRECCIÓN DE PLANEACIÓN, EVALUACIÓN Y ADMINISTRACIÓN</w:t>
            </w:r>
            <w:r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3AC48CC2" w14:textId="77777777" w:rsidR="000E1F66" w:rsidRPr="00530B81" w:rsidRDefault="00DA393C" w:rsidP="00323F1D">
            <w:pPr>
              <w:pStyle w:val="Sinespaciado"/>
              <w:ind w:right="2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2.- PRESENTAR LA </w:t>
            </w:r>
            <w:r w:rsidR="00323F1D"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SOLICITUD DE INFORMACIÓN </w:t>
            </w:r>
            <w:r w:rsidR="000F76A7" w:rsidRPr="00530B81">
              <w:rPr>
                <w:rFonts w:ascii="Sofia Pro Light" w:hAnsi="Sofia Pro Light" w:cstheme="minorHAnsi"/>
                <w:sz w:val="16"/>
                <w:szCs w:val="16"/>
              </w:rPr>
              <w:t xml:space="preserve">O SOLICITUD PARA EJERCER LOS DERECHOS ARCO </w:t>
            </w:r>
            <w:r w:rsidR="00323F1D" w:rsidRPr="00530B81">
              <w:rPr>
                <w:rFonts w:ascii="Sofia Pro Light" w:hAnsi="Sofia Pro Light" w:cstheme="minorHAnsi"/>
                <w:sz w:val="16"/>
                <w:szCs w:val="16"/>
              </w:rPr>
              <w:t>EN OFICIALÍA DE PARTES.</w:t>
            </w:r>
          </w:p>
        </w:tc>
      </w:tr>
    </w:tbl>
    <w:p w14:paraId="674B8E9C" w14:textId="77777777" w:rsidR="00A21C3D" w:rsidRPr="000366CF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4217F5" w14:paraId="318E83E5" w14:textId="77777777" w:rsidTr="00323F1D">
        <w:tc>
          <w:tcPr>
            <w:tcW w:w="9769" w:type="dxa"/>
            <w:gridSpan w:val="2"/>
            <w:shd w:val="clear" w:color="auto" w:fill="BBA5B7"/>
          </w:tcPr>
          <w:p w14:paraId="58AAF539" w14:textId="77777777" w:rsidR="00937084" w:rsidRPr="004217F5" w:rsidRDefault="00937084" w:rsidP="00FE6DBA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5001E5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4217F5" w:rsidRPr="005001E5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6F04CA" w:rsidRPr="004217F5" w14:paraId="07697975" w14:textId="77777777" w:rsidTr="001D47DC">
        <w:tc>
          <w:tcPr>
            <w:tcW w:w="1980" w:type="dxa"/>
          </w:tcPr>
          <w:p w14:paraId="4366A928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NOMBRE:</w:t>
            </w:r>
          </w:p>
        </w:tc>
        <w:tc>
          <w:tcPr>
            <w:tcW w:w="7789" w:type="dxa"/>
          </w:tcPr>
          <w:p w14:paraId="54742983" w14:textId="77777777" w:rsidR="006F04CA" w:rsidRPr="005001E5" w:rsidRDefault="006F04CA" w:rsidP="00323F1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D</w:t>
            </w:r>
            <w:r w:rsidR="00323F1D" w:rsidRPr="005001E5">
              <w:rPr>
                <w:rFonts w:ascii="Sofia Pro Light" w:hAnsi="Sofia Pro Light" w:cstheme="minorHAnsi"/>
                <w:sz w:val="16"/>
                <w:szCs w:val="16"/>
              </w:rPr>
              <w:t>IRECCIÓN DE PLANEACIÓN, EVALUACIÓN Y ADMINISTRACIÓN</w:t>
            </w:r>
          </w:p>
        </w:tc>
      </w:tr>
      <w:tr w:rsidR="006F04CA" w:rsidRPr="004217F5" w14:paraId="3ECCB18C" w14:textId="77777777" w:rsidTr="001D47DC">
        <w:tc>
          <w:tcPr>
            <w:tcW w:w="1980" w:type="dxa"/>
          </w:tcPr>
          <w:p w14:paraId="7465426F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789" w:type="dxa"/>
          </w:tcPr>
          <w:p w14:paraId="6BB2A0B8" w14:textId="77777777" w:rsidR="006F04CA" w:rsidRPr="005001E5" w:rsidRDefault="005001E5" w:rsidP="00323F1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C12AD0" w:rsidRPr="005001E5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323F1D" w:rsidRPr="005001E5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6F04CA" w:rsidRPr="005001E5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6F04CA" w:rsidRPr="004217F5" w14:paraId="4B4240AB" w14:textId="77777777" w:rsidTr="001D47DC">
        <w:tc>
          <w:tcPr>
            <w:tcW w:w="1980" w:type="dxa"/>
          </w:tcPr>
          <w:p w14:paraId="4DC427B1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789" w:type="dxa"/>
          </w:tcPr>
          <w:p w14:paraId="7933975A" w14:textId="77777777" w:rsidR="006F04CA" w:rsidRPr="005001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4D93EE20" w14:textId="77777777" w:rsidTr="001D47DC">
        <w:tc>
          <w:tcPr>
            <w:tcW w:w="1980" w:type="dxa"/>
          </w:tcPr>
          <w:p w14:paraId="47B7CC64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789" w:type="dxa"/>
          </w:tcPr>
          <w:p w14:paraId="71290439" w14:textId="77777777" w:rsidR="006F04CA" w:rsidRPr="005001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6F04CA" w:rsidRPr="004217F5" w14:paraId="0AC27AA0" w14:textId="77777777" w:rsidTr="001D47DC">
        <w:tc>
          <w:tcPr>
            <w:tcW w:w="1980" w:type="dxa"/>
          </w:tcPr>
          <w:p w14:paraId="3F231F5C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789" w:type="dxa"/>
          </w:tcPr>
          <w:p w14:paraId="4176EF2D" w14:textId="77777777" w:rsidR="006F04CA" w:rsidRPr="005001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6F04CA" w:rsidRPr="004217F5" w14:paraId="2FAF5D4F" w14:textId="77777777" w:rsidTr="001D47DC">
        <w:tc>
          <w:tcPr>
            <w:tcW w:w="1980" w:type="dxa"/>
          </w:tcPr>
          <w:p w14:paraId="61E70777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789" w:type="dxa"/>
          </w:tcPr>
          <w:p w14:paraId="77165B09" w14:textId="77777777" w:rsidR="006F04CA" w:rsidRPr="005001E5" w:rsidRDefault="00E752B8" w:rsidP="00323F1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LIC. SERGIO DANIEL PADILLA HERRERA</w:t>
            </w:r>
          </w:p>
        </w:tc>
      </w:tr>
      <w:tr w:rsidR="006F04CA" w:rsidRPr="004217F5" w14:paraId="0715F3B0" w14:textId="77777777" w:rsidTr="001D47DC">
        <w:tc>
          <w:tcPr>
            <w:tcW w:w="1980" w:type="dxa"/>
          </w:tcPr>
          <w:p w14:paraId="759B6F0C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789" w:type="dxa"/>
          </w:tcPr>
          <w:p w14:paraId="670006E9" w14:textId="77777777" w:rsidR="006F04CA" w:rsidRPr="005001E5" w:rsidRDefault="00A84309" w:rsidP="00A8430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DIRECTOR DE PLANEACIÓN, EVALUACIÓN Y ADMINISTRACIÓN</w:t>
            </w:r>
          </w:p>
        </w:tc>
      </w:tr>
      <w:tr w:rsidR="006F04CA" w:rsidRPr="004217F5" w14:paraId="0004DB58" w14:textId="77777777" w:rsidTr="001D47DC">
        <w:tc>
          <w:tcPr>
            <w:tcW w:w="1980" w:type="dxa"/>
          </w:tcPr>
          <w:p w14:paraId="70324EA6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789" w:type="dxa"/>
          </w:tcPr>
          <w:p w14:paraId="55001A7C" w14:textId="77777777" w:rsidR="006F04CA" w:rsidRPr="005001E5" w:rsidRDefault="006F04CA" w:rsidP="000C6B6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  <w:r w:rsidR="00C12AD0" w:rsidRPr="005001E5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6F04CA" w:rsidRPr="004217F5" w14:paraId="3100D6E4" w14:textId="77777777" w:rsidTr="001D47DC">
        <w:tc>
          <w:tcPr>
            <w:tcW w:w="1980" w:type="dxa"/>
          </w:tcPr>
          <w:p w14:paraId="555F7FB5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789" w:type="dxa"/>
          </w:tcPr>
          <w:p w14:paraId="4BB31A32" w14:textId="77777777" w:rsidR="006F04CA" w:rsidRPr="004E5D8F" w:rsidRDefault="00E43F84" w:rsidP="00E43F8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E5D8F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C12AD0" w:rsidRPr="004E5D8F">
              <w:rPr>
                <w:rFonts w:ascii="Sofia Pro Light" w:hAnsi="Sofia Pro Light" w:cstheme="minorHAnsi"/>
                <w:sz w:val="16"/>
                <w:szCs w:val="16"/>
              </w:rPr>
              <w:t xml:space="preserve">46 </w:t>
            </w:r>
            <w:r w:rsidR="00A84309" w:rsidRPr="004E5D8F">
              <w:rPr>
                <w:rFonts w:ascii="Sofia Pro Light" w:hAnsi="Sofia Pro Light" w:cstheme="minorHAnsi"/>
                <w:sz w:val="16"/>
                <w:szCs w:val="16"/>
              </w:rPr>
              <w:t>5044</w:t>
            </w:r>
            <w:r w:rsidRPr="004E5D8F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A84309" w:rsidRPr="004E5D8F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6F04CA" w:rsidRPr="004217F5" w14:paraId="3FF053FB" w14:textId="77777777" w:rsidTr="001D47DC">
        <w:tc>
          <w:tcPr>
            <w:tcW w:w="1980" w:type="dxa"/>
          </w:tcPr>
          <w:p w14:paraId="0840C3CB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789" w:type="dxa"/>
          </w:tcPr>
          <w:p w14:paraId="37A409DB" w14:textId="77777777" w:rsidR="00AC5155" w:rsidRPr="004E5D8F" w:rsidRDefault="00AC5155" w:rsidP="00F257A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E5D8F">
              <w:rPr>
                <w:rFonts w:ascii="Sofia Pro Light" w:hAnsi="Sofia Pro Light" w:cstheme="minorHAnsi"/>
                <w:sz w:val="16"/>
                <w:szCs w:val="16"/>
              </w:rPr>
              <w:t>transparencia@diftlaxcala.gob.mx</w:t>
            </w:r>
          </w:p>
          <w:p w14:paraId="2B1AD87F" w14:textId="77777777" w:rsidR="006F04CA" w:rsidRPr="004E5D8F" w:rsidRDefault="00E752B8" w:rsidP="00F257A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dirección.planeacion</w:t>
            </w:r>
            <w:r w:rsidR="00090AD7" w:rsidRPr="004E5D8F">
              <w:rPr>
                <w:rFonts w:ascii="Sofia Pro Light" w:hAnsi="Sofia Pro Light" w:cstheme="minorHAnsi"/>
                <w:sz w:val="16"/>
                <w:szCs w:val="16"/>
              </w:rPr>
              <w:t>@diftlaxcala.gob.mx</w:t>
            </w:r>
          </w:p>
        </w:tc>
      </w:tr>
      <w:tr w:rsidR="006F04CA" w:rsidRPr="004217F5" w14:paraId="355F3D44" w14:textId="77777777" w:rsidTr="001D47DC">
        <w:tc>
          <w:tcPr>
            <w:tcW w:w="1980" w:type="dxa"/>
          </w:tcPr>
          <w:p w14:paraId="01D2A7D8" w14:textId="77777777" w:rsidR="006F04CA" w:rsidRPr="004F2AAF" w:rsidRDefault="006F04CA" w:rsidP="006F04C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F2AAF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789" w:type="dxa"/>
          </w:tcPr>
          <w:p w14:paraId="097DACEA" w14:textId="77777777" w:rsidR="006F04CA" w:rsidRPr="005001E5" w:rsidRDefault="006F04CA" w:rsidP="006F04C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5001E5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21BE2347" w14:textId="77777777" w:rsidR="00A21C3D" w:rsidRDefault="00A21C3D" w:rsidP="00CA6D83">
      <w:pPr>
        <w:pStyle w:val="Sinespaciado"/>
        <w:rPr>
          <w:rFonts w:ascii="GeoSlab703 Md BT" w:hAnsi="GeoSlab703 Md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7789"/>
      </w:tblGrid>
      <w:tr w:rsidR="00937084" w:rsidRPr="00397EA0" w14:paraId="6475707B" w14:textId="77777777" w:rsidTr="0071634C">
        <w:tc>
          <w:tcPr>
            <w:tcW w:w="9769" w:type="dxa"/>
            <w:gridSpan w:val="2"/>
            <w:shd w:val="clear" w:color="auto" w:fill="BBA5B7"/>
          </w:tcPr>
          <w:p w14:paraId="165C0D43" w14:textId="77777777" w:rsidR="00937084" w:rsidRPr="00397EA0" w:rsidRDefault="00937084" w:rsidP="004217F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A49F1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397EA0" w14:paraId="74DCEC9C" w14:textId="77777777" w:rsidTr="0054346F">
        <w:tc>
          <w:tcPr>
            <w:tcW w:w="1980" w:type="dxa"/>
          </w:tcPr>
          <w:p w14:paraId="08691C88" w14:textId="77777777" w:rsidR="00A21C3D" w:rsidRPr="00397EA0" w:rsidRDefault="00B775DC" w:rsidP="009A49F1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9A49F1">
              <w:rPr>
                <w:rFonts w:ascii="Sofia Pro Medium" w:hAnsi="Sofia Pro Medium" w:cstheme="minorHAnsi"/>
                <w:sz w:val="16"/>
                <w:szCs w:val="16"/>
              </w:rPr>
              <w:t>C</w:t>
            </w:r>
            <w:r w:rsidR="004C7D8D" w:rsidRPr="009A49F1">
              <w:rPr>
                <w:rFonts w:ascii="Sofia Pro Medium" w:hAnsi="Sofia Pro Medium" w:cstheme="minorHAnsi"/>
                <w:sz w:val="16"/>
                <w:szCs w:val="16"/>
              </w:rPr>
              <w:t>OSTOS:</w:t>
            </w:r>
          </w:p>
        </w:tc>
        <w:tc>
          <w:tcPr>
            <w:tcW w:w="7789" w:type="dxa"/>
          </w:tcPr>
          <w:p w14:paraId="4378302C" w14:textId="77777777" w:rsidR="00A21C3D" w:rsidRPr="00397EA0" w:rsidRDefault="00B775DC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9A49F1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5A6E1AB3" w14:textId="77777777" w:rsidR="00A21C3D" w:rsidRPr="00CA6D83" w:rsidRDefault="00A21C3D" w:rsidP="00CA6D83">
      <w:pPr>
        <w:pStyle w:val="Sinespaciado"/>
        <w:rPr>
          <w:rFonts w:ascii="GeoSlab703 Md BT" w:hAnsi="GeoSlab703 Md BT"/>
        </w:rPr>
      </w:pPr>
    </w:p>
    <w:sectPr w:rsidR="00A21C3D" w:rsidRPr="00CA6D83" w:rsidSect="006131F4">
      <w:headerReference w:type="default" r:id="rId10"/>
      <w:footerReference w:type="default" r:id="rId11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4AD5" w14:textId="77777777" w:rsidR="00DF67D9" w:rsidRDefault="00DF67D9" w:rsidP="00E15CFA">
      <w:pPr>
        <w:spacing w:after="0" w:line="240" w:lineRule="auto"/>
      </w:pPr>
      <w:r>
        <w:separator/>
      </w:r>
    </w:p>
  </w:endnote>
  <w:endnote w:type="continuationSeparator" w:id="0">
    <w:p w14:paraId="05449553" w14:textId="77777777" w:rsidR="00DF67D9" w:rsidRDefault="00DF67D9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477" w14:textId="77777777" w:rsidR="004C7D8D" w:rsidRDefault="004C7D8D">
    <w:pPr>
      <w:pStyle w:val="Piedepgina"/>
    </w:pPr>
  </w:p>
  <w:p w14:paraId="72072012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2F2" w14:textId="77777777" w:rsidR="00DF67D9" w:rsidRDefault="00DF67D9" w:rsidP="00E15CFA">
      <w:pPr>
        <w:spacing w:after="0" w:line="240" w:lineRule="auto"/>
      </w:pPr>
      <w:r>
        <w:separator/>
      </w:r>
    </w:p>
  </w:footnote>
  <w:footnote w:type="continuationSeparator" w:id="0">
    <w:p w14:paraId="6A6A89E0" w14:textId="77777777" w:rsidR="00DF67D9" w:rsidRDefault="00DF67D9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0FDD" w14:textId="77777777" w:rsidR="00E15CFA" w:rsidRPr="00551EB3" w:rsidRDefault="00551EB3" w:rsidP="00C35C9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0288" behindDoc="1" locked="0" layoutInCell="1" allowOverlap="1" wp14:anchorId="5FA63295" wp14:editId="05EF5B91">
          <wp:simplePos x="0" y="0"/>
          <wp:positionH relativeFrom="column">
            <wp:posOffset>4295954</wp:posOffset>
          </wp:positionH>
          <wp:positionV relativeFrom="paragraph">
            <wp:posOffset>-336239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63D7" w:rsidRPr="00551EB3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A98908F" wp14:editId="59EE9158">
              <wp:simplePos x="0" y="0"/>
              <wp:positionH relativeFrom="column">
                <wp:posOffset>-1070610</wp:posOffset>
              </wp:positionH>
              <wp:positionV relativeFrom="paragraph">
                <wp:posOffset>-673736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BBA5B7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25601D" id="Grupo 1" o:spid="_x0000_s1026" style="position:absolute;margin-left:-84.3pt;margin-top:-53.05pt;width:51pt;height:801.75pt;z-index:-251658240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</v:group>
          </w:pict>
        </mc:Fallback>
      </mc:AlternateContent>
    </w:r>
    <w:r w:rsidR="001F3B44">
      <w:rPr>
        <w:rFonts w:ascii="Sofia Pro Medium" w:hAnsi="Sofia Pro Medium" w:cstheme="minorHAnsi"/>
      </w:rPr>
      <w:t>FICHA TÉCNICA – SISTEMA ESTATAL DIF</w:t>
    </w:r>
  </w:p>
  <w:p w14:paraId="151C467D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3A31"/>
    <w:multiLevelType w:val="hybridMultilevel"/>
    <w:tmpl w:val="38965DD6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D3B78"/>
    <w:multiLevelType w:val="hybridMultilevel"/>
    <w:tmpl w:val="66089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6E03"/>
    <w:multiLevelType w:val="hybridMultilevel"/>
    <w:tmpl w:val="B0648B42"/>
    <w:lvl w:ilvl="0" w:tplc="F6B2A85E">
      <w:numFmt w:val="bullet"/>
      <w:lvlText w:val=""/>
      <w:lvlJc w:val="left"/>
      <w:pPr>
        <w:ind w:left="529" w:hanging="360"/>
      </w:pPr>
      <w:rPr>
        <w:rFonts w:ascii="Symbol" w:eastAsia="Arial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 w16cid:durableId="4211949">
    <w:abstractNumId w:val="2"/>
  </w:num>
  <w:num w:numId="2" w16cid:durableId="2005040304">
    <w:abstractNumId w:val="1"/>
  </w:num>
  <w:num w:numId="3" w16cid:durableId="26642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3A31"/>
    <w:rsid w:val="00027E46"/>
    <w:rsid w:val="000328F4"/>
    <w:rsid w:val="000366CF"/>
    <w:rsid w:val="000550B7"/>
    <w:rsid w:val="00090AD7"/>
    <w:rsid w:val="000B0016"/>
    <w:rsid w:val="000C1DD3"/>
    <w:rsid w:val="000C67B5"/>
    <w:rsid w:val="000C6B62"/>
    <w:rsid w:val="000E1F66"/>
    <w:rsid w:val="000F76A7"/>
    <w:rsid w:val="001052F2"/>
    <w:rsid w:val="00124BC1"/>
    <w:rsid w:val="00164002"/>
    <w:rsid w:val="0018381A"/>
    <w:rsid w:val="001D17C6"/>
    <w:rsid w:val="001D47DC"/>
    <w:rsid w:val="001E6567"/>
    <w:rsid w:val="001F3B44"/>
    <w:rsid w:val="0020012A"/>
    <w:rsid w:val="00231BE3"/>
    <w:rsid w:val="00247A2C"/>
    <w:rsid w:val="00257E4A"/>
    <w:rsid w:val="0027206E"/>
    <w:rsid w:val="0028010D"/>
    <w:rsid w:val="00294A5D"/>
    <w:rsid w:val="002C6906"/>
    <w:rsid w:val="002E0AE9"/>
    <w:rsid w:val="002E3CC6"/>
    <w:rsid w:val="002F07A6"/>
    <w:rsid w:val="002F51AE"/>
    <w:rsid w:val="00323F1D"/>
    <w:rsid w:val="00343CF2"/>
    <w:rsid w:val="00355C14"/>
    <w:rsid w:val="00363F0D"/>
    <w:rsid w:val="00370B86"/>
    <w:rsid w:val="00376140"/>
    <w:rsid w:val="00397EA0"/>
    <w:rsid w:val="003B4514"/>
    <w:rsid w:val="003E2CB2"/>
    <w:rsid w:val="003E7C76"/>
    <w:rsid w:val="004014EB"/>
    <w:rsid w:val="00411FEB"/>
    <w:rsid w:val="004217F5"/>
    <w:rsid w:val="004329DA"/>
    <w:rsid w:val="00436E0D"/>
    <w:rsid w:val="00467E24"/>
    <w:rsid w:val="00484175"/>
    <w:rsid w:val="004A0D08"/>
    <w:rsid w:val="004A3924"/>
    <w:rsid w:val="004C123D"/>
    <w:rsid w:val="004C7D8D"/>
    <w:rsid w:val="004D3D28"/>
    <w:rsid w:val="004E1A5E"/>
    <w:rsid w:val="004E2F4C"/>
    <w:rsid w:val="004E5CCD"/>
    <w:rsid w:val="004E5D8F"/>
    <w:rsid w:val="004F12ED"/>
    <w:rsid w:val="004F2AAF"/>
    <w:rsid w:val="005001E5"/>
    <w:rsid w:val="00502A3E"/>
    <w:rsid w:val="00530B81"/>
    <w:rsid w:val="0054346F"/>
    <w:rsid w:val="00551678"/>
    <w:rsid w:val="00551EB3"/>
    <w:rsid w:val="00561D2D"/>
    <w:rsid w:val="005947C2"/>
    <w:rsid w:val="005970C7"/>
    <w:rsid w:val="005B59C7"/>
    <w:rsid w:val="005B6421"/>
    <w:rsid w:val="005E0EC1"/>
    <w:rsid w:val="005F4F84"/>
    <w:rsid w:val="006131F4"/>
    <w:rsid w:val="00620521"/>
    <w:rsid w:val="00622BC7"/>
    <w:rsid w:val="0063266E"/>
    <w:rsid w:val="0067377D"/>
    <w:rsid w:val="00677283"/>
    <w:rsid w:val="006A053F"/>
    <w:rsid w:val="006B5EE7"/>
    <w:rsid w:val="006C400C"/>
    <w:rsid w:val="006D22DB"/>
    <w:rsid w:val="006F04CA"/>
    <w:rsid w:val="00700D91"/>
    <w:rsid w:val="00700E8A"/>
    <w:rsid w:val="00702ACF"/>
    <w:rsid w:val="00707371"/>
    <w:rsid w:val="00711A8E"/>
    <w:rsid w:val="00712E06"/>
    <w:rsid w:val="0071634C"/>
    <w:rsid w:val="00727F62"/>
    <w:rsid w:val="00792AB6"/>
    <w:rsid w:val="00796FD8"/>
    <w:rsid w:val="007977BB"/>
    <w:rsid w:val="007C1131"/>
    <w:rsid w:val="007D45F4"/>
    <w:rsid w:val="007E3F52"/>
    <w:rsid w:val="007F0F96"/>
    <w:rsid w:val="00802D70"/>
    <w:rsid w:val="00804CD4"/>
    <w:rsid w:val="00830774"/>
    <w:rsid w:val="00832528"/>
    <w:rsid w:val="008930FF"/>
    <w:rsid w:val="00910362"/>
    <w:rsid w:val="00911231"/>
    <w:rsid w:val="009155B7"/>
    <w:rsid w:val="0093205E"/>
    <w:rsid w:val="00937084"/>
    <w:rsid w:val="009669F5"/>
    <w:rsid w:val="009768B9"/>
    <w:rsid w:val="009A49F1"/>
    <w:rsid w:val="009F0820"/>
    <w:rsid w:val="00A014E3"/>
    <w:rsid w:val="00A02785"/>
    <w:rsid w:val="00A21C3D"/>
    <w:rsid w:val="00A321B6"/>
    <w:rsid w:val="00A67D83"/>
    <w:rsid w:val="00A84309"/>
    <w:rsid w:val="00AA119C"/>
    <w:rsid w:val="00AC2644"/>
    <w:rsid w:val="00AC5155"/>
    <w:rsid w:val="00AE7CA4"/>
    <w:rsid w:val="00AF4003"/>
    <w:rsid w:val="00B1309C"/>
    <w:rsid w:val="00B141D9"/>
    <w:rsid w:val="00B46AD9"/>
    <w:rsid w:val="00B641BD"/>
    <w:rsid w:val="00B775DC"/>
    <w:rsid w:val="00B805F1"/>
    <w:rsid w:val="00B85B40"/>
    <w:rsid w:val="00BD5EA6"/>
    <w:rsid w:val="00BE0A7F"/>
    <w:rsid w:val="00BE17DE"/>
    <w:rsid w:val="00C00BAF"/>
    <w:rsid w:val="00C0384D"/>
    <w:rsid w:val="00C12AD0"/>
    <w:rsid w:val="00C13127"/>
    <w:rsid w:val="00C142C1"/>
    <w:rsid w:val="00C2335E"/>
    <w:rsid w:val="00C35C97"/>
    <w:rsid w:val="00C364A1"/>
    <w:rsid w:val="00C467FE"/>
    <w:rsid w:val="00C51E99"/>
    <w:rsid w:val="00C550B0"/>
    <w:rsid w:val="00C629FB"/>
    <w:rsid w:val="00C65CF0"/>
    <w:rsid w:val="00C93CFB"/>
    <w:rsid w:val="00C95EB4"/>
    <w:rsid w:val="00CA6D83"/>
    <w:rsid w:val="00CB652D"/>
    <w:rsid w:val="00CC71F0"/>
    <w:rsid w:val="00CD59B7"/>
    <w:rsid w:val="00D06B91"/>
    <w:rsid w:val="00D14F9A"/>
    <w:rsid w:val="00D25E3B"/>
    <w:rsid w:val="00D27AF5"/>
    <w:rsid w:val="00D5558F"/>
    <w:rsid w:val="00D76369"/>
    <w:rsid w:val="00D8298C"/>
    <w:rsid w:val="00D901A0"/>
    <w:rsid w:val="00DA393C"/>
    <w:rsid w:val="00DB0F43"/>
    <w:rsid w:val="00DD0C02"/>
    <w:rsid w:val="00DF67D9"/>
    <w:rsid w:val="00E15CFA"/>
    <w:rsid w:val="00E372FF"/>
    <w:rsid w:val="00E43F84"/>
    <w:rsid w:val="00E520A1"/>
    <w:rsid w:val="00E65E44"/>
    <w:rsid w:val="00E752B8"/>
    <w:rsid w:val="00E85078"/>
    <w:rsid w:val="00EC255C"/>
    <w:rsid w:val="00EC7525"/>
    <w:rsid w:val="00EF55D1"/>
    <w:rsid w:val="00EF73FE"/>
    <w:rsid w:val="00F01994"/>
    <w:rsid w:val="00F15F4C"/>
    <w:rsid w:val="00F257A6"/>
    <w:rsid w:val="00F71B3E"/>
    <w:rsid w:val="00F74330"/>
    <w:rsid w:val="00F751B2"/>
    <w:rsid w:val="00F83B80"/>
    <w:rsid w:val="00F87FDB"/>
    <w:rsid w:val="00FA63D7"/>
    <w:rsid w:val="00FA6D97"/>
    <w:rsid w:val="00FE1A80"/>
    <w:rsid w:val="00FE46D2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849E1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0E1F66"/>
    <w:pPr>
      <w:widowControl w:val="0"/>
      <w:spacing w:after="0" w:line="240" w:lineRule="auto"/>
      <w:ind w:left="170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1F66"/>
    <w:rPr>
      <w:rFonts w:ascii="Arial" w:eastAsia="Arial" w:hAnsi="Arial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7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94A5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Planeaci%C3%B3n/FORMATO%20DE%20%20SOLICITUD%20DE%20ACCESO%20A%20LA%20INFORMACI%C3%93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es%20estatales/12%20LeyDTransparencia_04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7B0F-4F8B-4426-A8FE-7ADB2289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545</Words>
  <Characters>3764</Characters>
  <Application>Microsoft Office Word</Application>
  <DocSecurity>0</DocSecurity>
  <Lines>134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66</cp:revision>
  <cp:lastPrinted>2021-10-28T18:46:00Z</cp:lastPrinted>
  <dcterms:created xsi:type="dcterms:W3CDTF">2019-03-13T18:39:00Z</dcterms:created>
  <dcterms:modified xsi:type="dcterms:W3CDTF">2022-07-14T14:40:00Z</dcterms:modified>
</cp:coreProperties>
</file>