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B2942E" w14:textId="4A3F1F99" w:rsidR="00F2435C" w:rsidRPr="006D699C" w:rsidRDefault="00F2435C" w:rsidP="00F2435C">
      <w:pPr>
        <w:pStyle w:val="Sinespaciado"/>
        <w:jc w:val="both"/>
        <w:rPr>
          <w:rFonts w:cs="Arial"/>
          <w:b/>
          <w:szCs w:val="24"/>
        </w:rPr>
      </w:pPr>
      <w:r w:rsidRPr="006D699C">
        <w:rPr>
          <w:rFonts w:cs="Arial"/>
          <w:b/>
          <w:szCs w:val="24"/>
        </w:rPr>
        <w:t xml:space="preserve">Con fundamento en los artículos 17 y 18 de la Ley de Protección de Datos Personales en Posesión de Sujetos Obligados del Estado de Tlaxcala, el Sistema Estatal para el Desarrollo Integral de la Familia, procede a emitir el aviso de privacidad simplificado </w:t>
      </w:r>
      <w:r>
        <w:rPr>
          <w:rFonts w:cs="Arial"/>
          <w:b/>
          <w:szCs w:val="24"/>
        </w:rPr>
        <w:t>para</w:t>
      </w:r>
      <w:r w:rsidRPr="006D699C">
        <w:rPr>
          <w:rFonts w:cs="Arial"/>
          <w:b/>
          <w:szCs w:val="24"/>
        </w:rPr>
        <w:t xml:space="preserve"> </w:t>
      </w:r>
      <w:r w:rsidRPr="00CE6949">
        <w:rPr>
          <w:rFonts w:cs="Arial"/>
          <w:i/>
          <w:szCs w:val="24"/>
        </w:rPr>
        <w:t>“</w:t>
      </w:r>
      <w:r>
        <w:rPr>
          <w:rFonts w:cs="Arial"/>
          <w:i/>
          <w:szCs w:val="24"/>
        </w:rPr>
        <w:t>Familiares de niñas, niños y adolescentes que se encuentran en acogimiento residencial</w:t>
      </w:r>
      <w:r w:rsidRPr="00CE6949">
        <w:rPr>
          <w:rFonts w:cs="Arial"/>
          <w:i/>
          <w:szCs w:val="24"/>
        </w:rPr>
        <w:t>”</w:t>
      </w:r>
      <w:r w:rsidRPr="006D699C">
        <w:rPr>
          <w:rFonts w:cs="Arial"/>
          <w:b/>
          <w:i/>
          <w:szCs w:val="24"/>
        </w:rPr>
        <w:t xml:space="preserve"> </w:t>
      </w:r>
      <w:r w:rsidRPr="006D699C">
        <w:rPr>
          <w:rFonts w:cs="Arial"/>
          <w:b/>
          <w:szCs w:val="24"/>
        </w:rPr>
        <w:t xml:space="preserve">del organismo. </w:t>
      </w:r>
    </w:p>
    <w:p w14:paraId="4AEB89D1" w14:textId="77777777" w:rsidR="00F2435C" w:rsidRPr="006D699C" w:rsidRDefault="00F2435C" w:rsidP="00F2435C">
      <w:pPr>
        <w:pStyle w:val="Sinespaciado"/>
        <w:rPr>
          <w:rFonts w:cs="Arial"/>
          <w:szCs w:val="24"/>
        </w:rPr>
      </w:pPr>
    </w:p>
    <w:p w14:paraId="4913005A" w14:textId="77777777" w:rsidR="00F2435C" w:rsidRPr="006D699C" w:rsidRDefault="00F2435C" w:rsidP="00F2435C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b/>
          <w:szCs w:val="24"/>
        </w:rPr>
        <w:t>I. El Sistema Estatal para el Desarrollo Integral de la Familia (SEDIF Tlaxcala)</w:t>
      </w:r>
      <w:r w:rsidRPr="006D699C">
        <w:rPr>
          <w:rFonts w:cs="Arial"/>
          <w:szCs w:val="24"/>
        </w:rPr>
        <w:t xml:space="preserve">, con domicilio en Calle Morelos, número </w:t>
      </w:r>
      <w:r>
        <w:rPr>
          <w:rFonts w:cs="Arial"/>
          <w:szCs w:val="24"/>
        </w:rPr>
        <w:t>5</w:t>
      </w:r>
      <w:r w:rsidRPr="006D699C">
        <w:rPr>
          <w:rFonts w:cs="Arial"/>
          <w:szCs w:val="24"/>
        </w:rPr>
        <w:t xml:space="preserve">, Colonia Centro, C.P. 90000, Tlaxcala, Tlaxcala, es el responsable del tratamiento de los datos personales que nos proporcione, los cuales serán protegidos conforme a lo dispuesto por la Ley de Protección de Datos Personales en Posesión de Sujetos Obligados del Estado de Tlaxcala y demás normatividad que resulte aplicable. </w:t>
      </w:r>
    </w:p>
    <w:p w14:paraId="790145F9" w14:textId="77777777" w:rsidR="00F2435C" w:rsidRPr="006D699C" w:rsidRDefault="00F2435C" w:rsidP="00F2435C">
      <w:pPr>
        <w:pStyle w:val="Sinespaciado"/>
        <w:rPr>
          <w:rFonts w:cs="Arial"/>
          <w:szCs w:val="24"/>
        </w:rPr>
      </w:pPr>
    </w:p>
    <w:p w14:paraId="40E65406" w14:textId="77777777" w:rsidR="00F2435C" w:rsidRPr="006D699C" w:rsidRDefault="00F2435C" w:rsidP="00F2435C">
      <w:pPr>
        <w:pStyle w:val="Sinespaciado"/>
        <w:jc w:val="both"/>
        <w:rPr>
          <w:rFonts w:cs="Arial"/>
          <w:b/>
          <w:szCs w:val="24"/>
        </w:rPr>
      </w:pPr>
      <w:r w:rsidRPr="006D699C">
        <w:rPr>
          <w:rFonts w:cs="Arial"/>
          <w:b/>
          <w:szCs w:val="24"/>
        </w:rPr>
        <w:t>II. Finalidades y especificaciones de los datos personales que se recaban.</w:t>
      </w:r>
    </w:p>
    <w:p w14:paraId="5F3239AD" w14:textId="0BC979B0" w:rsidR="00F2435C" w:rsidRPr="00890CC8" w:rsidRDefault="00F2435C" w:rsidP="00F2435C">
      <w:pPr>
        <w:pStyle w:val="Sinespaciado"/>
        <w:numPr>
          <w:ilvl w:val="0"/>
          <w:numId w:val="2"/>
        </w:numPr>
        <w:jc w:val="both"/>
        <w:rPr>
          <w:rFonts w:cs="Arial"/>
          <w:szCs w:val="24"/>
        </w:rPr>
      </w:pPr>
      <w:r w:rsidRPr="00890CC8">
        <w:rPr>
          <w:rFonts w:cs="Arial"/>
          <w:szCs w:val="24"/>
        </w:rPr>
        <w:t xml:space="preserve">Este organismo le recabará los datos personales siguientes: </w:t>
      </w:r>
      <w:r w:rsidRPr="00890CC8">
        <w:rPr>
          <w:rFonts w:cs="Arial"/>
          <w:b/>
          <w:szCs w:val="24"/>
        </w:rPr>
        <w:t>Nombre</w:t>
      </w:r>
      <w:r w:rsidRPr="00890CC8">
        <w:rPr>
          <w:rFonts w:cs="Arial"/>
          <w:b/>
          <w:szCs w:val="24"/>
          <w:lang w:val="es-ES"/>
        </w:rPr>
        <w:t>, n</w:t>
      </w:r>
      <w:r w:rsidRPr="00890CC8">
        <w:rPr>
          <w:rFonts w:cs="Arial"/>
          <w:b/>
          <w:lang w:val="es-ES"/>
        </w:rPr>
        <w:t>acionalidad, clave única de registro de población, fecha de nacimiento, domicilio, teléfono, correo electrónico, género, estado civil, orientación sexual, ocupación, creencias religiosas, filosófica y morales, estado de salud, enfermedades de transmisión sexual, ingresos económicos, escolaridad</w:t>
      </w:r>
      <w:r>
        <w:rPr>
          <w:rFonts w:cs="Arial"/>
          <w:b/>
          <w:lang w:val="es-ES"/>
        </w:rPr>
        <w:t>, antecedentes personales de vida,</w:t>
      </w:r>
      <w:r w:rsidR="004A6799">
        <w:rPr>
          <w:rFonts w:cs="Arial"/>
          <w:b/>
          <w:lang w:val="es-ES"/>
        </w:rPr>
        <w:t xml:space="preserve"> número de carpetas de investigación y expedientes judiciales</w:t>
      </w:r>
      <w:r w:rsidRPr="00890CC8">
        <w:rPr>
          <w:rFonts w:cs="Arial"/>
          <w:b/>
          <w:lang w:val="es-ES"/>
        </w:rPr>
        <w:t xml:space="preserve">. Nombre, fecha de nacimiento, género, ocupación, teléfono y domicilio de sus familiares (incluidos ascendientes y descendientes hasta el segundo grado; y en línea colateral, hasta el cuarto grado). Nombre, fecha de nacimiento, género, ocupación, teléfono y domicilio de su concubina o concubino. </w:t>
      </w:r>
      <w:r w:rsidRPr="00890CC8">
        <w:rPr>
          <w:rFonts w:cs="Arial"/>
          <w:b/>
          <w:szCs w:val="24"/>
          <w:lang w:val="es-ES"/>
        </w:rPr>
        <w:t>Antecedentes personales e historia de vida</w:t>
      </w:r>
    </w:p>
    <w:p w14:paraId="24DB9756" w14:textId="77777777" w:rsidR="00F2435C" w:rsidRPr="006D699C" w:rsidRDefault="00F2435C" w:rsidP="00F2435C">
      <w:pPr>
        <w:pStyle w:val="Sinespaciado"/>
        <w:jc w:val="both"/>
        <w:rPr>
          <w:rFonts w:cs="Arial"/>
          <w:szCs w:val="24"/>
        </w:rPr>
      </w:pPr>
    </w:p>
    <w:p w14:paraId="174990E4" w14:textId="77777777" w:rsidR="00F2435C" w:rsidRDefault="00F2435C" w:rsidP="00F2435C">
      <w:pPr>
        <w:pStyle w:val="Sinespaciad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Se recabarán </w:t>
      </w:r>
      <w:r w:rsidRPr="004B14DD">
        <w:rPr>
          <w:rFonts w:cs="Arial"/>
          <w:i/>
          <w:szCs w:val="24"/>
        </w:rPr>
        <w:t>datos personales</w:t>
      </w:r>
      <w:r>
        <w:rPr>
          <w:rFonts w:cs="Arial"/>
          <w:szCs w:val="24"/>
        </w:rPr>
        <w:t xml:space="preserve"> </w:t>
      </w:r>
      <w:r w:rsidRPr="00575BDB">
        <w:rPr>
          <w:rFonts w:cs="Arial"/>
          <w:i/>
          <w:szCs w:val="24"/>
        </w:rPr>
        <w:t>sensibles</w:t>
      </w:r>
      <w:r>
        <w:rPr>
          <w:rFonts w:cs="Arial"/>
          <w:szCs w:val="24"/>
        </w:rPr>
        <w:t xml:space="preserve"> relacionados con el </w:t>
      </w:r>
      <w:r w:rsidRPr="00575BDB">
        <w:rPr>
          <w:rFonts w:cs="Arial"/>
          <w:i/>
          <w:szCs w:val="24"/>
        </w:rPr>
        <w:t xml:space="preserve">estado </w:t>
      </w:r>
      <w:r>
        <w:rPr>
          <w:rFonts w:cs="Arial"/>
          <w:i/>
          <w:szCs w:val="24"/>
        </w:rPr>
        <w:t>social y psicológico</w:t>
      </w:r>
      <w:r w:rsidRPr="00575BDB">
        <w:rPr>
          <w:rFonts w:cs="Arial"/>
          <w:i/>
          <w:szCs w:val="24"/>
        </w:rPr>
        <w:t xml:space="preserve"> de los usuarios a través de</w:t>
      </w:r>
      <w:r>
        <w:rPr>
          <w:rFonts w:cs="Arial"/>
          <w:i/>
          <w:szCs w:val="24"/>
        </w:rPr>
        <w:t xml:space="preserve"> los estudios socioeconómicos y psicológicos. </w:t>
      </w:r>
      <w:r>
        <w:rPr>
          <w:rFonts w:cs="Arial"/>
          <w:szCs w:val="24"/>
        </w:rPr>
        <w:t xml:space="preserve"> </w:t>
      </w:r>
    </w:p>
    <w:p w14:paraId="7C483BB6" w14:textId="77777777" w:rsidR="00F2435C" w:rsidRPr="006D699C" w:rsidRDefault="00F2435C" w:rsidP="00F2435C">
      <w:pPr>
        <w:pStyle w:val="Sinespaciado"/>
        <w:jc w:val="both"/>
        <w:rPr>
          <w:rFonts w:cs="Arial"/>
          <w:szCs w:val="24"/>
        </w:rPr>
      </w:pPr>
    </w:p>
    <w:p w14:paraId="7A27C0DB" w14:textId="77777777" w:rsidR="00F2435C" w:rsidRPr="006D699C" w:rsidRDefault="00F2435C" w:rsidP="00F2435C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Los datos personales recabados serán utilizados para las finalidades siguientes: </w:t>
      </w:r>
    </w:p>
    <w:p w14:paraId="621E889E" w14:textId="77777777" w:rsidR="00F2435C" w:rsidRPr="007B6D86" w:rsidRDefault="00F2435C" w:rsidP="00F2435C">
      <w:pPr>
        <w:pStyle w:val="Sinespaciado"/>
        <w:ind w:left="720"/>
        <w:jc w:val="both"/>
        <w:rPr>
          <w:rFonts w:cs="Arial"/>
          <w:szCs w:val="24"/>
        </w:rPr>
      </w:pPr>
    </w:p>
    <w:p w14:paraId="083BFF99" w14:textId="7AA118A1" w:rsidR="00F2435C" w:rsidRPr="004A6799" w:rsidRDefault="004A6799" w:rsidP="004A6799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4A6799">
        <w:rPr>
          <w:rFonts w:cs="Arial"/>
          <w:szCs w:val="24"/>
          <w:lang w:val="es-ES"/>
        </w:rPr>
        <w:t>Diagnósticos y planes de restitución de derechos.</w:t>
      </w:r>
    </w:p>
    <w:p w14:paraId="113ACAFB" w14:textId="002CB8FE" w:rsidR="004A6799" w:rsidRPr="004A6799" w:rsidRDefault="004A6799" w:rsidP="004A6799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4A6799">
        <w:rPr>
          <w:szCs w:val="24"/>
          <w:lang w:val="es-ES"/>
        </w:rPr>
        <w:t>Bases de datos de niñas, niños y adolescentes que se encuentran bajo cuidado del Sistema Estatal para el Desarrollo Integral de la Familia.</w:t>
      </w:r>
    </w:p>
    <w:p w14:paraId="4EC1A544" w14:textId="75717DCD" w:rsidR="004A6799" w:rsidRPr="004A6799" w:rsidRDefault="004A6799" w:rsidP="004A6799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4A6799">
        <w:rPr>
          <w:szCs w:val="24"/>
          <w:lang w:val="es-ES"/>
        </w:rPr>
        <w:t>Elaboración de estudios psicológicos, socioeconómicos, trabajo social y entrevistas jurídicas relacionadas con niñas, niños y adolescentes que se encuentran bajo cuidado del Sistema Estatal para el Desarrollo Integral de la Familia.</w:t>
      </w:r>
    </w:p>
    <w:p w14:paraId="1DF41876" w14:textId="20533E0F" w:rsidR="004A6799" w:rsidRPr="004A6799" w:rsidRDefault="004A6799" w:rsidP="004A6799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4A6799">
        <w:rPr>
          <w:szCs w:val="24"/>
          <w:lang w:val="es-ES"/>
        </w:rPr>
        <w:t xml:space="preserve">Promociones legales para solicitar al órgano jurisdiccional competente la cancelación, ratificación o modificación de la medida urgente de protección </w:t>
      </w:r>
      <w:r w:rsidRPr="004A6799">
        <w:rPr>
          <w:szCs w:val="24"/>
          <w:lang w:val="es-ES"/>
        </w:rPr>
        <w:lastRenderedPageBreak/>
        <w:t>especial mediante la cual se determinó el ingreso al Sistema Estatal para el Desarrollo Integral de la Familia respecto a la niña, niño o adolescente que sea su familiar.</w:t>
      </w:r>
    </w:p>
    <w:p w14:paraId="34808118" w14:textId="35C88E0A" w:rsidR="004A6799" w:rsidRPr="004A6799" w:rsidRDefault="004A6799" w:rsidP="004A6799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4A6799">
        <w:rPr>
          <w:szCs w:val="24"/>
          <w:lang w:val="es-ES"/>
        </w:rPr>
        <w:t>Promoción de juicio especial de pérdida de patria potestad.</w:t>
      </w:r>
    </w:p>
    <w:p w14:paraId="4E6AC845" w14:textId="77777777" w:rsidR="004A6799" w:rsidRPr="00CB6F04" w:rsidRDefault="004A6799" w:rsidP="004A6799">
      <w:pPr>
        <w:pStyle w:val="Sinespaciado"/>
        <w:ind w:left="720"/>
        <w:jc w:val="both"/>
        <w:rPr>
          <w:rFonts w:cs="Arial"/>
          <w:szCs w:val="24"/>
        </w:rPr>
      </w:pPr>
    </w:p>
    <w:p w14:paraId="00C94EDA" w14:textId="77777777" w:rsidR="00F2435C" w:rsidRPr="00C15B41" w:rsidRDefault="00F2435C" w:rsidP="00F2435C">
      <w:pPr>
        <w:pStyle w:val="Sinespaciado"/>
        <w:jc w:val="both"/>
        <w:rPr>
          <w:rFonts w:cs="Arial"/>
          <w:color w:val="000000" w:themeColor="text1"/>
          <w:szCs w:val="24"/>
        </w:rPr>
      </w:pPr>
      <w:r w:rsidRPr="00CE6949">
        <w:rPr>
          <w:rFonts w:cs="Arial"/>
          <w:szCs w:val="24"/>
        </w:rPr>
        <w:t>De manera adicional, los datos personales que nos proporcione podrán ser utilizados para</w:t>
      </w:r>
      <w:r>
        <w:rPr>
          <w:rFonts w:cs="Arial"/>
          <w:szCs w:val="24"/>
        </w:rPr>
        <w:t xml:space="preserve"> recabar d</w:t>
      </w:r>
      <w:r w:rsidRPr="00C15B41">
        <w:rPr>
          <w:rFonts w:cs="Arial"/>
          <w:color w:val="000000" w:themeColor="text1"/>
          <w:szCs w:val="24"/>
        </w:rPr>
        <w:t xml:space="preserve">atos estadísticos, estructuras programáticas, </w:t>
      </w:r>
      <w:r>
        <w:rPr>
          <w:rFonts w:cs="Arial"/>
          <w:color w:val="000000" w:themeColor="text1"/>
          <w:szCs w:val="24"/>
        </w:rPr>
        <w:t>reportes</w:t>
      </w:r>
      <w:r w:rsidRPr="00C15B41">
        <w:rPr>
          <w:rFonts w:cs="Arial"/>
          <w:color w:val="000000" w:themeColor="text1"/>
          <w:szCs w:val="24"/>
        </w:rPr>
        <w:t>,</w:t>
      </w:r>
      <w:r>
        <w:rPr>
          <w:rFonts w:cs="Arial"/>
          <w:color w:val="000000" w:themeColor="text1"/>
          <w:szCs w:val="24"/>
        </w:rPr>
        <w:t xml:space="preserve"> informes e i</w:t>
      </w:r>
      <w:r w:rsidRPr="00C15B41">
        <w:rPr>
          <w:rFonts w:cs="Arial"/>
          <w:color w:val="000000" w:themeColor="text1"/>
          <w:szCs w:val="24"/>
        </w:rPr>
        <w:t>ndicadores.</w:t>
      </w:r>
    </w:p>
    <w:p w14:paraId="45E2B280" w14:textId="77777777" w:rsidR="00F2435C" w:rsidRPr="009A2E5A" w:rsidRDefault="00F2435C" w:rsidP="00F2435C">
      <w:pPr>
        <w:pStyle w:val="Sinespaciado"/>
        <w:rPr>
          <w:rFonts w:cs="Arial"/>
          <w:szCs w:val="24"/>
        </w:rPr>
      </w:pPr>
    </w:p>
    <w:p w14:paraId="24E69FE9" w14:textId="77777777" w:rsidR="00F2435C" w:rsidRPr="006D699C" w:rsidRDefault="00F2435C" w:rsidP="00F2435C">
      <w:pPr>
        <w:pStyle w:val="Sinespaciado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Para estas últimas finalidades, especifique por favor qué tratamiento desea que se le dé a sus datos personales: </w:t>
      </w:r>
    </w:p>
    <w:p w14:paraId="3E91708E" w14:textId="77777777" w:rsidR="00F2435C" w:rsidRDefault="00F2435C" w:rsidP="00F2435C">
      <w:pPr>
        <w:pStyle w:val="Sinespaciado"/>
        <w:rPr>
          <w:rFonts w:ascii="GeoSlab703 Md BT" w:hAnsi="GeoSlab703 Md BT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7432"/>
      </w:tblGrid>
      <w:tr w:rsidR="00F2435C" w14:paraId="23E83FE4" w14:textId="77777777" w:rsidTr="005D438A">
        <w:tc>
          <w:tcPr>
            <w:tcW w:w="1271" w:type="dxa"/>
          </w:tcPr>
          <w:p w14:paraId="6C97D94A" w14:textId="77777777" w:rsidR="00F2435C" w:rsidRPr="00E758FB" w:rsidRDefault="00F2435C" w:rsidP="005D438A">
            <w:pPr>
              <w:pStyle w:val="Sinespaciado"/>
              <w:jc w:val="center"/>
              <w:rPr>
                <w:rFonts w:ascii="GeoSlab703 Md BT" w:hAnsi="GeoSlab703 Md BT"/>
                <w:sz w:val="60"/>
                <w:szCs w:val="60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  <w:p w14:paraId="1877E6B1" w14:textId="77777777" w:rsidR="00F2435C" w:rsidRDefault="00F2435C" w:rsidP="005D438A">
            <w:pPr>
              <w:pStyle w:val="Sinespaciado"/>
              <w:jc w:val="center"/>
              <w:rPr>
                <w:rFonts w:ascii="GeoSlab703 Md BT" w:hAnsi="GeoSlab703 Md BT"/>
              </w:rPr>
            </w:pPr>
          </w:p>
        </w:tc>
        <w:tc>
          <w:tcPr>
            <w:tcW w:w="8215" w:type="dxa"/>
          </w:tcPr>
          <w:p w14:paraId="4AD9E30D" w14:textId="77777777" w:rsidR="00F2435C" w:rsidRPr="009A2E5A" w:rsidRDefault="00F2435C" w:rsidP="005D438A">
            <w:pPr>
              <w:pStyle w:val="Sinespaciado"/>
              <w:jc w:val="both"/>
              <w:rPr>
                <w:rFonts w:cs="Arial"/>
              </w:rPr>
            </w:pPr>
            <w:r w:rsidRPr="009A2E5A">
              <w:rPr>
                <w:rFonts w:cs="Arial"/>
                <w:b/>
              </w:rPr>
              <w:t>Sí deseo</w:t>
            </w:r>
            <w:r w:rsidRPr="009A2E5A">
              <w:rPr>
                <w:rFonts w:cs="Arial"/>
              </w:rPr>
              <w:t xml:space="preserve"> que mis datos personales sean tratados para </w:t>
            </w:r>
            <w:r>
              <w:rPr>
                <w:rFonts w:cs="Arial"/>
              </w:rPr>
              <w:t>recabar d</w:t>
            </w:r>
            <w:r w:rsidRPr="00C15B41">
              <w:rPr>
                <w:rFonts w:cs="Arial"/>
                <w:color w:val="000000" w:themeColor="text1"/>
              </w:rPr>
              <w:t xml:space="preserve">atos estadísticos, estructuras programáticas, </w:t>
            </w:r>
            <w:r>
              <w:rPr>
                <w:rFonts w:cs="Arial"/>
                <w:color w:val="000000" w:themeColor="text1"/>
              </w:rPr>
              <w:t>reportes</w:t>
            </w:r>
            <w:r w:rsidRPr="00C15B41">
              <w:rPr>
                <w:rFonts w:cs="Arial"/>
                <w:color w:val="000000" w:themeColor="text1"/>
              </w:rPr>
              <w:t>,</w:t>
            </w:r>
            <w:r>
              <w:rPr>
                <w:rFonts w:cs="Arial"/>
                <w:color w:val="000000" w:themeColor="text1"/>
              </w:rPr>
              <w:t xml:space="preserve"> informes e i</w:t>
            </w:r>
            <w:r w:rsidRPr="00C15B41">
              <w:rPr>
                <w:rFonts w:cs="Arial"/>
                <w:color w:val="000000" w:themeColor="text1"/>
              </w:rPr>
              <w:t>ndicadores</w:t>
            </w:r>
            <w:r w:rsidRPr="00CE6949">
              <w:rPr>
                <w:rFonts w:cs="Arial"/>
              </w:rPr>
              <w:t>.</w:t>
            </w:r>
          </w:p>
        </w:tc>
      </w:tr>
      <w:tr w:rsidR="00F2435C" w14:paraId="4C93B37A" w14:textId="77777777" w:rsidTr="005D438A">
        <w:tc>
          <w:tcPr>
            <w:tcW w:w="1271" w:type="dxa"/>
          </w:tcPr>
          <w:p w14:paraId="1FE7E353" w14:textId="77777777" w:rsidR="00F2435C" w:rsidRDefault="00F2435C" w:rsidP="005D438A">
            <w:pPr>
              <w:pStyle w:val="Sinespaciado"/>
              <w:jc w:val="center"/>
              <w:rPr>
                <w:rFonts w:ascii="GeoSlab703 Md BT" w:hAnsi="GeoSlab703 Md BT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</w:tc>
        <w:tc>
          <w:tcPr>
            <w:tcW w:w="8215" w:type="dxa"/>
          </w:tcPr>
          <w:p w14:paraId="1E08A44C" w14:textId="77777777" w:rsidR="00F2435C" w:rsidRPr="009A2E5A" w:rsidRDefault="00F2435C" w:rsidP="005D438A">
            <w:pPr>
              <w:pStyle w:val="Sinespaciado"/>
              <w:jc w:val="both"/>
              <w:rPr>
                <w:rFonts w:cs="Arial"/>
              </w:rPr>
            </w:pPr>
            <w:r w:rsidRPr="009A2E5A">
              <w:rPr>
                <w:rFonts w:cs="Arial"/>
                <w:b/>
              </w:rPr>
              <w:t>No deseo</w:t>
            </w:r>
            <w:r w:rsidRPr="009A2E5A">
              <w:rPr>
                <w:rFonts w:cs="Arial"/>
              </w:rPr>
              <w:t xml:space="preserve"> que mis datos personales sean tratados para </w:t>
            </w:r>
            <w:r>
              <w:rPr>
                <w:rFonts w:cs="Arial"/>
              </w:rPr>
              <w:t>recabar d</w:t>
            </w:r>
            <w:r w:rsidRPr="00C15B41">
              <w:rPr>
                <w:rFonts w:cs="Arial"/>
                <w:color w:val="000000" w:themeColor="text1"/>
              </w:rPr>
              <w:t xml:space="preserve">atos estadísticos, estructuras programáticas, </w:t>
            </w:r>
            <w:r>
              <w:rPr>
                <w:rFonts w:cs="Arial"/>
                <w:color w:val="000000" w:themeColor="text1"/>
              </w:rPr>
              <w:t>reportes</w:t>
            </w:r>
            <w:r w:rsidRPr="00C15B41">
              <w:rPr>
                <w:rFonts w:cs="Arial"/>
                <w:color w:val="000000" w:themeColor="text1"/>
              </w:rPr>
              <w:t>,</w:t>
            </w:r>
            <w:r>
              <w:rPr>
                <w:rFonts w:cs="Arial"/>
                <w:color w:val="000000" w:themeColor="text1"/>
              </w:rPr>
              <w:t xml:space="preserve"> informes e i</w:t>
            </w:r>
            <w:r w:rsidRPr="00C15B41">
              <w:rPr>
                <w:rFonts w:cs="Arial"/>
                <w:color w:val="000000" w:themeColor="text1"/>
              </w:rPr>
              <w:t>ndicadores</w:t>
            </w:r>
            <w:r w:rsidRPr="00CE6949">
              <w:rPr>
                <w:rFonts w:cs="Arial"/>
              </w:rPr>
              <w:t>.</w:t>
            </w:r>
          </w:p>
        </w:tc>
      </w:tr>
    </w:tbl>
    <w:p w14:paraId="59592E2E" w14:textId="77777777" w:rsidR="00F2435C" w:rsidRPr="007160F7" w:rsidRDefault="00F2435C" w:rsidP="00F2435C">
      <w:pPr>
        <w:pStyle w:val="Sinespaciado"/>
        <w:rPr>
          <w:rFonts w:ascii="GeoSlab703 Md BT" w:hAnsi="GeoSlab703 Md BT"/>
          <w:szCs w:val="24"/>
        </w:rPr>
      </w:pPr>
    </w:p>
    <w:p w14:paraId="4D4D72E7" w14:textId="77777777" w:rsidR="00F2435C" w:rsidRPr="002901A7" w:rsidRDefault="00F2435C" w:rsidP="00F2435C">
      <w:pPr>
        <w:pStyle w:val="Sinespaciad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III.</w:t>
      </w:r>
      <w:r w:rsidRPr="002901A7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I</w:t>
      </w:r>
      <w:r w:rsidRPr="002901A7">
        <w:rPr>
          <w:rFonts w:cs="Arial"/>
          <w:b/>
          <w:szCs w:val="24"/>
        </w:rPr>
        <w:t xml:space="preserve">nformamos también que los datos proporcionados serán transferidos a las siguientes autoridades: </w:t>
      </w:r>
    </w:p>
    <w:p w14:paraId="2F3DD9BE" w14:textId="77777777" w:rsidR="00F2435C" w:rsidRDefault="00F2435C" w:rsidP="00F2435C">
      <w:pPr>
        <w:pStyle w:val="Sinespaciado"/>
        <w:jc w:val="both"/>
        <w:rPr>
          <w:rFonts w:cs="Arial"/>
          <w:b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2"/>
        <w:gridCol w:w="3248"/>
      </w:tblGrid>
      <w:tr w:rsidR="00F2435C" w:rsidRPr="004A6799" w14:paraId="64C2AED7" w14:textId="77777777" w:rsidTr="004A6799">
        <w:tc>
          <w:tcPr>
            <w:tcW w:w="5382" w:type="dxa"/>
          </w:tcPr>
          <w:p w14:paraId="72D70EFC" w14:textId="77777777" w:rsidR="00F2435C" w:rsidRPr="004A6799" w:rsidRDefault="00F2435C" w:rsidP="005D438A">
            <w:pPr>
              <w:pStyle w:val="Sinespaciado"/>
              <w:ind w:right="41"/>
              <w:jc w:val="center"/>
              <w:rPr>
                <w:rFonts w:cs="Arial"/>
                <w:b/>
                <w:sz w:val="22"/>
                <w:szCs w:val="22"/>
              </w:rPr>
            </w:pPr>
            <w:r w:rsidRPr="004A6799">
              <w:rPr>
                <w:rStyle w:val="apple-style-span"/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  <w:t>Autoridad, poder, entidad, órgano u organismo gubernamental de los tres órdenes de gobierno o a personas físicas o morales</w:t>
            </w:r>
          </w:p>
        </w:tc>
        <w:tc>
          <w:tcPr>
            <w:tcW w:w="3248" w:type="dxa"/>
          </w:tcPr>
          <w:p w14:paraId="3F66C5E5" w14:textId="77777777" w:rsidR="00F2435C" w:rsidRPr="004A6799" w:rsidRDefault="00F2435C" w:rsidP="005D438A">
            <w:pPr>
              <w:pStyle w:val="Sinespaciado"/>
              <w:jc w:val="center"/>
              <w:rPr>
                <w:rFonts w:cs="Arial"/>
                <w:b/>
                <w:sz w:val="22"/>
                <w:szCs w:val="22"/>
              </w:rPr>
            </w:pPr>
            <w:r w:rsidRPr="004A6799">
              <w:rPr>
                <w:rFonts w:cs="Arial"/>
                <w:b/>
                <w:sz w:val="22"/>
                <w:szCs w:val="22"/>
              </w:rPr>
              <w:t>Finalidad</w:t>
            </w:r>
          </w:p>
        </w:tc>
      </w:tr>
      <w:tr w:rsidR="004A6799" w:rsidRPr="004A6799" w14:paraId="0862E35C" w14:textId="77777777" w:rsidTr="004A6799">
        <w:trPr>
          <w:trHeight w:val="1107"/>
        </w:trPr>
        <w:tc>
          <w:tcPr>
            <w:tcW w:w="5382" w:type="dxa"/>
            <w:vAlign w:val="center"/>
          </w:tcPr>
          <w:p w14:paraId="459AAFD5" w14:textId="35F82176" w:rsidR="004A6799" w:rsidRPr="004A6799" w:rsidRDefault="004A6799" w:rsidP="004A6799">
            <w:pPr>
              <w:pStyle w:val="Sinespaciado"/>
              <w:jc w:val="center"/>
              <w:rPr>
                <w:rFonts w:cs="Arial"/>
                <w:sz w:val="22"/>
                <w:szCs w:val="22"/>
              </w:rPr>
            </w:pPr>
            <w:r w:rsidRPr="004A6799">
              <w:rPr>
                <w:sz w:val="22"/>
                <w:szCs w:val="22"/>
                <w:lang w:val="es-ES"/>
              </w:rPr>
              <w:t>Poder Judicial del estado de Tlaxcala</w:t>
            </w:r>
          </w:p>
        </w:tc>
        <w:tc>
          <w:tcPr>
            <w:tcW w:w="3248" w:type="dxa"/>
            <w:vAlign w:val="center"/>
          </w:tcPr>
          <w:p w14:paraId="5A584BDA" w14:textId="0B288184" w:rsidR="004A6799" w:rsidRPr="004A6799" w:rsidRDefault="004A6799" w:rsidP="004A6799">
            <w:pPr>
              <w:pStyle w:val="Sinespaciado"/>
              <w:jc w:val="both"/>
              <w:rPr>
                <w:rFonts w:cs="Arial"/>
                <w:sz w:val="22"/>
                <w:szCs w:val="22"/>
              </w:rPr>
            </w:pPr>
            <w:r w:rsidRPr="004A6799">
              <w:rPr>
                <w:sz w:val="22"/>
                <w:szCs w:val="22"/>
                <w:lang w:val="es-ES"/>
              </w:rPr>
              <w:t>Resolver la situación jurídica de la niña, niño o adolescente y restituirle sus derechos.</w:t>
            </w:r>
          </w:p>
        </w:tc>
      </w:tr>
      <w:tr w:rsidR="004A6799" w:rsidRPr="004A6799" w14:paraId="0F033397" w14:textId="77777777" w:rsidTr="004A6799">
        <w:trPr>
          <w:trHeight w:val="1107"/>
        </w:trPr>
        <w:tc>
          <w:tcPr>
            <w:tcW w:w="5382" w:type="dxa"/>
            <w:vAlign w:val="center"/>
          </w:tcPr>
          <w:p w14:paraId="04B81FB1" w14:textId="2BFD49AB" w:rsidR="004A6799" w:rsidRPr="004A6799" w:rsidRDefault="004A6799" w:rsidP="004A6799">
            <w:pPr>
              <w:pStyle w:val="Sinespaciado"/>
              <w:jc w:val="center"/>
              <w:rPr>
                <w:rFonts w:cs="Arial"/>
                <w:sz w:val="22"/>
                <w:szCs w:val="22"/>
              </w:rPr>
            </w:pPr>
            <w:r w:rsidRPr="004A6799">
              <w:rPr>
                <w:sz w:val="22"/>
                <w:szCs w:val="22"/>
                <w:lang w:val="es-ES"/>
              </w:rPr>
              <w:t>Poder Judicial la Federación</w:t>
            </w:r>
          </w:p>
        </w:tc>
        <w:tc>
          <w:tcPr>
            <w:tcW w:w="3248" w:type="dxa"/>
            <w:vAlign w:val="center"/>
          </w:tcPr>
          <w:p w14:paraId="26A47AAE" w14:textId="2EFFFF1D" w:rsidR="004A6799" w:rsidRPr="004A6799" w:rsidRDefault="004A6799" w:rsidP="004A6799">
            <w:pPr>
              <w:pStyle w:val="Sinespaciado"/>
              <w:jc w:val="both"/>
              <w:rPr>
                <w:rFonts w:cs="Arial"/>
                <w:sz w:val="22"/>
                <w:szCs w:val="22"/>
              </w:rPr>
            </w:pPr>
            <w:r w:rsidRPr="004A6799">
              <w:rPr>
                <w:sz w:val="22"/>
                <w:szCs w:val="22"/>
                <w:lang w:val="es-ES"/>
              </w:rPr>
              <w:t>Resolver la situación jurídica de la niña, niño o adolescente y restituirle sus derechos.</w:t>
            </w:r>
          </w:p>
        </w:tc>
      </w:tr>
      <w:tr w:rsidR="004A6799" w:rsidRPr="004A6799" w14:paraId="22440B1E" w14:textId="77777777" w:rsidTr="004A6799">
        <w:trPr>
          <w:trHeight w:val="1107"/>
        </w:trPr>
        <w:tc>
          <w:tcPr>
            <w:tcW w:w="5382" w:type="dxa"/>
            <w:vAlign w:val="center"/>
          </w:tcPr>
          <w:p w14:paraId="5BB4ED54" w14:textId="2DEAB4C8" w:rsidR="004A6799" w:rsidRPr="004A6799" w:rsidRDefault="004A6799" w:rsidP="004A6799">
            <w:pPr>
              <w:pStyle w:val="Sinespaciado"/>
              <w:jc w:val="center"/>
              <w:rPr>
                <w:rFonts w:cs="Arial"/>
                <w:sz w:val="22"/>
                <w:szCs w:val="22"/>
              </w:rPr>
            </w:pPr>
            <w:r w:rsidRPr="004A6799">
              <w:rPr>
                <w:sz w:val="22"/>
                <w:szCs w:val="22"/>
                <w:lang w:val="es-ES"/>
              </w:rPr>
              <w:t>Coordinación del Registro Civil del estado de Tlaxcala</w:t>
            </w:r>
          </w:p>
        </w:tc>
        <w:tc>
          <w:tcPr>
            <w:tcW w:w="3248" w:type="dxa"/>
            <w:vAlign w:val="center"/>
          </w:tcPr>
          <w:p w14:paraId="470191D2" w14:textId="20262DCE" w:rsidR="004A6799" w:rsidRPr="004A6799" w:rsidRDefault="004A6799" w:rsidP="004A6799">
            <w:pPr>
              <w:pStyle w:val="Sinespaciado"/>
              <w:jc w:val="both"/>
              <w:rPr>
                <w:rFonts w:cs="Arial"/>
                <w:sz w:val="22"/>
                <w:szCs w:val="22"/>
              </w:rPr>
            </w:pPr>
            <w:r w:rsidRPr="004A6799">
              <w:rPr>
                <w:sz w:val="22"/>
                <w:szCs w:val="22"/>
                <w:lang w:val="es-ES"/>
              </w:rPr>
              <w:t>Inscribir el nacimiento de la niña, niño o adolescente (solo en caso de que no se cuente con acta y registro previo).</w:t>
            </w:r>
          </w:p>
        </w:tc>
      </w:tr>
      <w:tr w:rsidR="004A6799" w:rsidRPr="004A6799" w14:paraId="428ED6AE" w14:textId="77777777" w:rsidTr="004A6799">
        <w:trPr>
          <w:trHeight w:val="1107"/>
        </w:trPr>
        <w:tc>
          <w:tcPr>
            <w:tcW w:w="5382" w:type="dxa"/>
            <w:vAlign w:val="center"/>
          </w:tcPr>
          <w:p w14:paraId="5AE5C81E" w14:textId="73B806CF" w:rsidR="004A6799" w:rsidRPr="004A6799" w:rsidRDefault="004A6799" w:rsidP="004A6799">
            <w:pPr>
              <w:pStyle w:val="Sinespaciado"/>
              <w:jc w:val="center"/>
              <w:rPr>
                <w:rFonts w:cs="Arial"/>
                <w:sz w:val="22"/>
                <w:szCs w:val="22"/>
              </w:rPr>
            </w:pPr>
            <w:r w:rsidRPr="004A6799">
              <w:rPr>
                <w:sz w:val="22"/>
                <w:szCs w:val="22"/>
                <w:lang w:val="es-ES"/>
              </w:rPr>
              <w:lastRenderedPageBreak/>
              <w:t>Sistema Nacional para el Desarrollo Integral de la Familia</w:t>
            </w:r>
          </w:p>
        </w:tc>
        <w:tc>
          <w:tcPr>
            <w:tcW w:w="3248" w:type="dxa"/>
            <w:vAlign w:val="center"/>
          </w:tcPr>
          <w:p w14:paraId="3C3B1B30" w14:textId="75EA1E45" w:rsidR="004A6799" w:rsidRPr="004A6799" w:rsidRDefault="004A6799" w:rsidP="004A6799">
            <w:pPr>
              <w:pStyle w:val="Sinespaciado"/>
              <w:jc w:val="both"/>
              <w:rPr>
                <w:rFonts w:cs="Arial"/>
                <w:sz w:val="22"/>
                <w:szCs w:val="22"/>
              </w:rPr>
            </w:pPr>
            <w:r w:rsidRPr="004A6799">
              <w:rPr>
                <w:sz w:val="22"/>
                <w:szCs w:val="22"/>
                <w:lang w:val="es-ES"/>
              </w:rPr>
              <w:t>Dar cumplimiento a la obligación impuesta por la Ley General de los Derechos de Niñas, Niños y Adolescentes respecto a información estadística de personas menores de edad en situación de vulnerabilidad.</w:t>
            </w:r>
          </w:p>
        </w:tc>
      </w:tr>
      <w:tr w:rsidR="004A6799" w:rsidRPr="004A6799" w14:paraId="511D1426" w14:textId="77777777" w:rsidTr="004A6799">
        <w:trPr>
          <w:trHeight w:val="1107"/>
        </w:trPr>
        <w:tc>
          <w:tcPr>
            <w:tcW w:w="5382" w:type="dxa"/>
            <w:vAlign w:val="center"/>
          </w:tcPr>
          <w:p w14:paraId="64504B6E" w14:textId="31982CA3" w:rsidR="004A6799" w:rsidRPr="004A6799" w:rsidRDefault="004A6799" w:rsidP="004A6799">
            <w:pPr>
              <w:pStyle w:val="Sinespaciado"/>
              <w:jc w:val="center"/>
              <w:rPr>
                <w:rFonts w:cs="Arial"/>
                <w:sz w:val="22"/>
                <w:szCs w:val="22"/>
              </w:rPr>
            </w:pPr>
            <w:r w:rsidRPr="004A6799">
              <w:rPr>
                <w:sz w:val="22"/>
                <w:szCs w:val="22"/>
                <w:lang w:val="es-ES"/>
              </w:rPr>
              <w:t>Procuraduría General de Justicia del estado de Tlaxcala</w:t>
            </w:r>
          </w:p>
        </w:tc>
        <w:tc>
          <w:tcPr>
            <w:tcW w:w="3248" w:type="dxa"/>
            <w:vAlign w:val="center"/>
          </w:tcPr>
          <w:p w14:paraId="776AA3DC" w14:textId="35F52E86" w:rsidR="004A6799" w:rsidRPr="004A6799" w:rsidRDefault="004A6799" w:rsidP="004A6799">
            <w:pPr>
              <w:pStyle w:val="Sinespaciado"/>
              <w:jc w:val="both"/>
              <w:rPr>
                <w:rFonts w:cs="Arial"/>
                <w:sz w:val="22"/>
                <w:szCs w:val="22"/>
              </w:rPr>
            </w:pPr>
            <w:r w:rsidRPr="004A6799">
              <w:rPr>
                <w:sz w:val="22"/>
                <w:szCs w:val="22"/>
                <w:lang w:val="es-ES"/>
              </w:rPr>
              <w:t>Resolver la situación jurídica de la niña, niño o adolescente y restituirle sus derechos.</w:t>
            </w:r>
          </w:p>
        </w:tc>
      </w:tr>
      <w:tr w:rsidR="004A6799" w:rsidRPr="004A6799" w14:paraId="07020413" w14:textId="77777777" w:rsidTr="004A6799">
        <w:trPr>
          <w:trHeight w:val="1107"/>
        </w:trPr>
        <w:tc>
          <w:tcPr>
            <w:tcW w:w="5382" w:type="dxa"/>
            <w:vAlign w:val="center"/>
          </w:tcPr>
          <w:p w14:paraId="1BBA6758" w14:textId="1A06A532" w:rsidR="004A6799" w:rsidRPr="004A6799" w:rsidRDefault="004A6799" w:rsidP="004A6799">
            <w:pPr>
              <w:pStyle w:val="Sinespaciado"/>
              <w:jc w:val="center"/>
              <w:rPr>
                <w:rFonts w:cs="Arial"/>
                <w:sz w:val="22"/>
                <w:szCs w:val="22"/>
              </w:rPr>
            </w:pPr>
            <w:r w:rsidRPr="004A6799">
              <w:rPr>
                <w:sz w:val="22"/>
                <w:szCs w:val="22"/>
                <w:lang w:val="es-ES"/>
              </w:rPr>
              <w:t>Fiscalía General de la República</w:t>
            </w:r>
          </w:p>
        </w:tc>
        <w:tc>
          <w:tcPr>
            <w:tcW w:w="3248" w:type="dxa"/>
            <w:vAlign w:val="center"/>
          </w:tcPr>
          <w:p w14:paraId="591B4A66" w14:textId="0BFC32D4" w:rsidR="004A6799" w:rsidRPr="004A6799" w:rsidRDefault="004A6799" w:rsidP="004A6799">
            <w:pPr>
              <w:pStyle w:val="Sinespaciado"/>
              <w:jc w:val="both"/>
              <w:rPr>
                <w:rFonts w:cs="Arial"/>
                <w:sz w:val="22"/>
                <w:szCs w:val="22"/>
              </w:rPr>
            </w:pPr>
            <w:r w:rsidRPr="004A6799">
              <w:rPr>
                <w:sz w:val="22"/>
                <w:szCs w:val="22"/>
                <w:lang w:val="es-ES"/>
              </w:rPr>
              <w:t>Resolver la situación jurídica de la niña, niño o adolescente y restituirle sus derechos.</w:t>
            </w:r>
          </w:p>
        </w:tc>
      </w:tr>
      <w:tr w:rsidR="004A6799" w:rsidRPr="004A6799" w14:paraId="2D81C9FE" w14:textId="77777777" w:rsidTr="004A6799">
        <w:trPr>
          <w:trHeight w:val="915"/>
        </w:trPr>
        <w:tc>
          <w:tcPr>
            <w:tcW w:w="5382" w:type="dxa"/>
            <w:vAlign w:val="center"/>
          </w:tcPr>
          <w:p w14:paraId="7362F848" w14:textId="6536A350" w:rsidR="004A6799" w:rsidRPr="004A6799" w:rsidRDefault="004A6799" w:rsidP="004A6799">
            <w:pPr>
              <w:pStyle w:val="Sinespaciado"/>
              <w:jc w:val="center"/>
              <w:rPr>
                <w:rFonts w:cs="Arial"/>
                <w:sz w:val="22"/>
                <w:szCs w:val="22"/>
              </w:rPr>
            </w:pPr>
            <w:r w:rsidRPr="004A6799">
              <w:rPr>
                <w:sz w:val="22"/>
                <w:szCs w:val="22"/>
                <w:lang w:val="es-ES"/>
              </w:rPr>
              <w:t>Secretaría de Educación del estado de Tlaxcala</w:t>
            </w:r>
          </w:p>
        </w:tc>
        <w:tc>
          <w:tcPr>
            <w:tcW w:w="3248" w:type="dxa"/>
            <w:vAlign w:val="center"/>
          </w:tcPr>
          <w:p w14:paraId="36DBE8E1" w14:textId="7C242C05" w:rsidR="004A6799" w:rsidRPr="004A6799" w:rsidRDefault="004A6799" w:rsidP="004A6799">
            <w:pPr>
              <w:pStyle w:val="Sinespaciado"/>
              <w:jc w:val="both"/>
              <w:rPr>
                <w:rFonts w:cs="Arial"/>
                <w:sz w:val="22"/>
                <w:szCs w:val="22"/>
              </w:rPr>
            </w:pPr>
            <w:r w:rsidRPr="004A6799">
              <w:rPr>
                <w:sz w:val="22"/>
                <w:szCs w:val="22"/>
                <w:lang w:val="es-ES"/>
              </w:rPr>
              <w:t>Garantizar el derecho a la educación de la niña, niño o adolescente que se encuentre bajo acogimiento residencial.</w:t>
            </w:r>
          </w:p>
        </w:tc>
      </w:tr>
      <w:tr w:rsidR="004A6799" w:rsidRPr="004A6799" w14:paraId="42ACF151" w14:textId="77777777" w:rsidTr="004A6799">
        <w:trPr>
          <w:trHeight w:val="915"/>
        </w:trPr>
        <w:tc>
          <w:tcPr>
            <w:tcW w:w="5382" w:type="dxa"/>
            <w:vAlign w:val="center"/>
          </w:tcPr>
          <w:p w14:paraId="672EEF56" w14:textId="12B9B49B" w:rsidR="004A6799" w:rsidRPr="004A6799" w:rsidRDefault="004A6799" w:rsidP="004A6799">
            <w:pPr>
              <w:pStyle w:val="Sinespaciado"/>
              <w:jc w:val="center"/>
              <w:rPr>
                <w:rFonts w:cs="Arial"/>
                <w:sz w:val="22"/>
                <w:szCs w:val="22"/>
              </w:rPr>
            </w:pPr>
            <w:r w:rsidRPr="004A6799">
              <w:rPr>
                <w:sz w:val="22"/>
                <w:szCs w:val="22"/>
                <w:lang w:val="es-ES"/>
              </w:rPr>
              <w:t>Secretaría de Salud del estado de Tlaxcala</w:t>
            </w:r>
          </w:p>
        </w:tc>
        <w:tc>
          <w:tcPr>
            <w:tcW w:w="3248" w:type="dxa"/>
            <w:vAlign w:val="center"/>
          </w:tcPr>
          <w:p w14:paraId="0EA09CD3" w14:textId="79524A4A" w:rsidR="004A6799" w:rsidRPr="004A6799" w:rsidRDefault="004A6799" w:rsidP="004A6799">
            <w:pPr>
              <w:pStyle w:val="Sinespaciado"/>
              <w:jc w:val="both"/>
              <w:rPr>
                <w:rFonts w:cs="Arial"/>
                <w:sz w:val="22"/>
                <w:szCs w:val="22"/>
              </w:rPr>
            </w:pPr>
            <w:r w:rsidRPr="004A6799">
              <w:rPr>
                <w:sz w:val="22"/>
                <w:szCs w:val="22"/>
                <w:lang w:val="es-ES"/>
              </w:rPr>
              <w:t>Garantizar el acceso al derecho a la salud de la niña, niño o adolescente que se encuentre bajo acogimiento residencial.</w:t>
            </w:r>
          </w:p>
        </w:tc>
      </w:tr>
    </w:tbl>
    <w:p w14:paraId="7FB27FC5" w14:textId="77777777" w:rsidR="00F2435C" w:rsidRPr="006D699C" w:rsidRDefault="00F2435C" w:rsidP="00F2435C">
      <w:pPr>
        <w:pStyle w:val="Sinespaciado"/>
        <w:jc w:val="both"/>
        <w:rPr>
          <w:rFonts w:cs="Arial"/>
          <w:b/>
          <w:szCs w:val="24"/>
        </w:rPr>
      </w:pPr>
    </w:p>
    <w:p w14:paraId="7DDCB67A" w14:textId="77777777" w:rsidR="00F2435C" w:rsidRPr="006D699C" w:rsidRDefault="00F2435C" w:rsidP="00F2435C">
      <w:pPr>
        <w:pStyle w:val="Sinespaciado"/>
        <w:rPr>
          <w:rFonts w:cs="Arial"/>
          <w:b/>
          <w:szCs w:val="24"/>
        </w:rPr>
      </w:pPr>
      <w:r w:rsidRPr="006D699C">
        <w:rPr>
          <w:rFonts w:cs="Arial"/>
          <w:b/>
          <w:szCs w:val="24"/>
        </w:rPr>
        <w:t xml:space="preserve">IV. Los mecanismos y medios disponibles para que pueda manifestar su negativa al tratamiento de sus datos personales. </w:t>
      </w:r>
    </w:p>
    <w:p w14:paraId="175167B9" w14:textId="77777777" w:rsidR="00F2435C" w:rsidRPr="006D699C" w:rsidRDefault="00F2435C" w:rsidP="00F2435C">
      <w:pPr>
        <w:pStyle w:val="Sinespaciado"/>
        <w:rPr>
          <w:rFonts w:cs="Arial"/>
          <w:szCs w:val="24"/>
        </w:rPr>
      </w:pPr>
    </w:p>
    <w:p w14:paraId="2904F25C" w14:textId="77777777" w:rsidR="00F2435C" w:rsidRPr="006D699C" w:rsidRDefault="00F2435C" w:rsidP="00F2435C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En el ejercicio de la protección de sus datos personales, usted como titular podrá manifestar su negativa en el tratamiento de sus datos personales, mediante un escrito dirigido a la Unidad de Transparencia o al Oficial de Protección de Datos Personales de este organismo, con domicilio en Calle Morelos número </w:t>
      </w:r>
      <w:r>
        <w:rPr>
          <w:rFonts w:cs="Arial"/>
          <w:szCs w:val="24"/>
        </w:rPr>
        <w:t>5</w:t>
      </w:r>
      <w:r w:rsidRPr="006D699C">
        <w:rPr>
          <w:rFonts w:cs="Arial"/>
          <w:szCs w:val="24"/>
        </w:rPr>
        <w:t>, Colonia Centro, C.P. 90000, Tlaxcala, Tlaxcala, al teléfono (246) 46504</w:t>
      </w:r>
      <w:r>
        <w:rPr>
          <w:rFonts w:cs="Arial"/>
          <w:szCs w:val="24"/>
        </w:rPr>
        <w:t>68</w:t>
      </w:r>
      <w:r w:rsidRPr="006D699C">
        <w:rPr>
          <w:rFonts w:cs="Arial"/>
          <w:szCs w:val="24"/>
        </w:rPr>
        <w:t xml:space="preserve"> o al correo electrónico </w:t>
      </w:r>
      <w:hyperlink r:id="rId8" w:history="1">
        <w:r w:rsidRPr="00516675">
          <w:rPr>
            <w:rStyle w:val="Hipervnculo"/>
            <w:rFonts w:cs="Arial"/>
            <w:i/>
            <w:szCs w:val="24"/>
          </w:rPr>
          <w:t>juridico@diftlaxcala.gob.mx</w:t>
        </w:r>
      </w:hyperlink>
      <w:r w:rsidRPr="006D699C">
        <w:rPr>
          <w:rFonts w:cs="Arial"/>
          <w:szCs w:val="24"/>
        </w:rPr>
        <w:t xml:space="preserve">, con horario de atención de 09:00 a 15:00 y de 16:00 a 18:00 horas de lunes a viernes. </w:t>
      </w:r>
    </w:p>
    <w:p w14:paraId="3DD27835" w14:textId="77777777" w:rsidR="00F2435C" w:rsidRPr="006D699C" w:rsidRDefault="00F2435C" w:rsidP="00F2435C">
      <w:pPr>
        <w:pStyle w:val="Sinespaciado"/>
        <w:rPr>
          <w:rFonts w:cs="Arial"/>
          <w:szCs w:val="24"/>
        </w:rPr>
      </w:pPr>
    </w:p>
    <w:p w14:paraId="4E5A595A" w14:textId="77777777" w:rsidR="00F2435C" w:rsidRPr="006D699C" w:rsidRDefault="00F2435C" w:rsidP="00F2435C">
      <w:pPr>
        <w:pStyle w:val="Sinespaciado"/>
        <w:jc w:val="both"/>
        <w:rPr>
          <w:rFonts w:cs="Arial"/>
          <w:color w:val="0462C1"/>
          <w:szCs w:val="24"/>
        </w:rPr>
      </w:pPr>
      <w:r w:rsidRPr="006D699C">
        <w:rPr>
          <w:rFonts w:cs="Arial"/>
          <w:b/>
          <w:szCs w:val="24"/>
        </w:rPr>
        <w:t>V. El sitio donde podrá consultar el aviso de privacidad integral es en la siguiente dirección electrónica:</w:t>
      </w:r>
      <w:r w:rsidRPr="006D699C">
        <w:rPr>
          <w:rFonts w:cs="Arial"/>
          <w:szCs w:val="24"/>
        </w:rPr>
        <w:t xml:space="preserve"> </w:t>
      </w:r>
    </w:p>
    <w:p w14:paraId="7D1B4CEE" w14:textId="4782056A" w:rsidR="00F2435C" w:rsidRDefault="00A83182" w:rsidP="00F2435C">
      <w:pPr>
        <w:rPr>
          <w:rFonts w:ascii="Arial" w:eastAsiaTheme="minorHAnsi" w:hAnsi="Arial" w:cs="Arial"/>
          <w:lang w:val="es-MX"/>
        </w:rPr>
      </w:pPr>
      <w:hyperlink r:id="rId9" w:history="1">
        <w:r w:rsidRPr="006E66BB">
          <w:rPr>
            <w:rStyle w:val="Hipervnculo"/>
            <w:rFonts w:ascii="Arial" w:eastAsiaTheme="minorHAnsi" w:hAnsi="Arial" w:cs="Arial"/>
            <w:lang w:val="es-MX"/>
          </w:rPr>
          <w:t>https://dif.tlaxcala.gob.mx/2020/PNNA/Avisos%20de%20Privacidad/Integrales/Acogimiento%20Residencial%20Integral.pdf</w:t>
        </w:r>
      </w:hyperlink>
    </w:p>
    <w:p w14:paraId="498D2FC9" w14:textId="77777777" w:rsidR="00A83182" w:rsidRPr="00A83182" w:rsidRDefault="00A83182" w:rsidP="00F2435C">
      <w:pPr>
        <w:rPr>
          <w:rFonts w:ascii="Arial" w:eastAsiaTheme="minorHAnsi" w:hAnsi="Arial" w:cs="Arial"/>
          <w:lang w:val="es-MX"/>
        </w:rPr>
      </w:pPr>
      <w:bookmarkStart w:id="0" w:name="_GoBack"/>
      <w:bookmarkEnd w:id="0"/>
    </w:p>
    <w:p w14:paraId="5872F0C3" w14:textId="77777777" w:rsidR="002D31F5" w:rsidRDefault="002D31F5"/>
    <w:sectPr w:rsidR="002D31F5" w:rsidSect="00890CC8">
      <w:headerReference w:type="default" r:id="rId10"/>
      <w:pgSz w:w="12240" w:h="15840"/>
      <w:pgMar w:top="2127" w:right="1800" w:bottom="1985" w:left="1800" w:header="14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1059BC" w14:textId="77777777" w:rsidR="005B686B" w:rsidRDefault="005B686B">
      <w:r>
        <w:separator/>
      </w:r>
    </w:p>
  </w:endnote>
  <w:endnote w:type="continuationSeparator" w:id="0">
    <w:p w14:paraId="672B9697" w14:textId="77777777" w:rsidR="005B686B" w:rsidRDefault="005B6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Slab703 Md BT">
    <w:altName w:val="Times New Roman"/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971958" w14:textId="77777777" w:rsidR="005B686B" w:rsidRDefault="005B686B">
      <w:r>
        <w:separator/>
      </w:r>
    </w:p>
  </w:footnote>
  <w:footnote w:type="continuationSeparator" w:id="0">
    <w:p w14:paraId="292EDDFB" w14:textId="77777777" w:rsidR="005B686B" w:rsidRDefault="005B68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330C9" w14:textId="77777777" w:rsidR="003075B6" w:rsidRDefault="004A679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647AA225" wp14:editId="4FAB5B9A">
          <wp:simplePos x="0" y="0"/>
          <wp:positionH relativeFrom="column">
            <wp:posOffset>-1129145</wp:posOffset>
          </wp:positionH>
          <wp:positionV relativeFrom="paragraph">
            <wp:posOffset>-1025237</wp:posOffset>
          </wp:positionV>
          <wp:extent cx="7869840" cy="10141527"/>
          <wp:effectExtent l="0" t="0" r="4445" b="635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mbrete Carta 2020-1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74515" cy="1014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E1B77"/>
    <w:multiLevelType w:val="hybridMultilevel"/>
    <w:tmpl w:val="D69008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07293"/>
    <w:multiLevelType w:val="hybridMultilevel"/>
    <w:tmpl w:val="6E48483E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35C"/>
    <w:rsid w:val="002D31F5"/>
    <w:rsid w:val="004A6799"/>
    <w:rsid w:val="005B686B"/>
    <w:rsid w:val="00A83182"/>
    <w:rsid w:val="00F2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8EA61"/>
  <w15:chartTrackingRefBased/>
  <w15:docId w15:val="{B84F1005-ED2B-43A9-8437-C6834D397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35C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435C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35C"/>
    <w:rPr>
      <w:rFonts w:eastAsiaTheme="minorEastAsia"/>
      <w:sz w:val="24"/>
      <w:szCs w:val="24"/>
      <w:lang w:val="es-ES_tradnl"/>
    </w:rPr>
  </w:style>
  <w:style w:type="paragraph" w:styleId="Sinespaciado">
    <w:name w:val="No Spacing"/>
    <w:link w:val="SinespaciadoCar"/>
    <w:uiPriority w:val="1"/>
    <w:qFormat/>
    <w:rsid w:val="00F2435C"/>
    <w:pPr>
      <w:spacing w:after="0" w:line="240" w:lineRule="auto"/>
    </w:pPr>
    <w:rPr>
      <w:rFonts w:ascii="Arial" w:hAnsi="Arial"/>
      <w:sz w:val="24"/>
    </w:rPr>
  </w:style>
  <w:style w:type="table" w:styleId="Tablaconcuadrcula">
    <w:name w:val="Table Grid"/>
    <w:basedOn w:val="Tablanormal"/>
    <w:uiPriority w:val="39"/>
    <w:rsid w:val="00F2435C"/>
    <w:pPr>
      <w:spacing w:after="0" w:line="240" w:lineRule="auto"/>
    </w:pPr>
    <w:rPr>
      <w:rFonts w:eastAsiaTheme="minorEastAsia"/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F2435C"/>
    <w:rPr>
      <w:rFonts w:ascii="Arial" w:hAnsi="Arial"/>
      <w:sz w:val="24"/>
    </w:rPr>
  </w:style>
  <w:style w:type="character" w:styleId="Hipervnculo">
    <w:name w:val="Hyperlink"/>
    <w:basedOn w:val="Fuentedeprrafopredeter"/>
    <w:uiPriority w:val="99"/>
    <w:unhideWhenUsed/>
    <w:rsid w:val="00F2435C"/>
    <w:rPr>
      <w:color w:val="0563C1" w:themeColor="hyperlink"/>
      <w:u w:val="single"/>
    </w:rPr>
  </w:style>
  <w:style w:type="character" w:customStyle="1" w:styleId="apple-style-span">
    <w:name w:val="apple-style-span"/>
    <w:basedOn w:val="Fuentedeprrafopredeter"/>
    <w:rsid w:val="00F24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idico@diftlaxcala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if.tlaxcala.gob.mx/2020/PNNA/Avisos%20de%20Privacidad/Integrales/Acogimiento%20Residencial%20Integral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2EC0F-877E-461E-808A-6E486DCBB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909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LESS DIAZHER</dc:creator>
  <cp:keywords/>
  <dc:description/>
  <cp:lastModifiedBy>ANA KAREN MONTIRL</cp:lastModifiedBy>
  <cp:revision>2</cp:revision>
  <cp:lastPrinted>2020-12-11T20:38:00Z</cp:lastPrinted>
  <dcterms:created xsi:type="dcterms:W3CDTF">2020-10-02T04:16:00Z</dcterms:created>
  <dcterms:modified xsi:type="dcterms:W3CDTF">2020-12-11T20:39:00Z</dcterms:modified>
</cp:coreProperties>
</file>